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7076AB">
        <w:rPr>
          <w:rFonts w:ascii="Arial" w:eastAsia="Calibri" w:hAnsi="Arial" w:cs="Arial"/>
          <w:b/>
          <w:sz w:val="28"/>
          <w:szCs w:val="24"/>
          <w:lang w:val="ru-RU"/>
        </w:rPr>
        <w:t>21</w:t>
      </w:r>
      <w:r w:rsidR="008B0201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>-</w:t>
      </w:r>
      <w:r w:rsidR="0002107C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7076AB">
        <w:rPr>
          <w:rFonts w:ascii="Arial" w:eastAsia="Calibri" w:hAnsi="Arial" w:cs="Arial"/>
          <w:b/>
          <w:sz w:val="28"/>
          <w:szCs w:val="24"/>
          <w:lang w:val="ru-RU"/>
        </w:rPr>
        <w:t>27</w:t>
      </w:r>
      <w:r w:rsidR="008B0201">
        <w:rPr>
          <w:rFonts w:ascii="Arial" w:eastAsia="Calibri" w:hAnsi="Arial" w:cs="Arial"/>
          <w:b/>
          <w:sz w:val="28"/>
          <w:szCs w:val="24"/>
        </w:rPr>
        <w:t xml:space="preserve"> </w:t>
      </w:r>
      <w:r w:rsidR="008B0201">
        <w:rPr>
          <w:rFonts w:ascii="Arial" w:eastAsia="Calibri" w:hAnsi="Arial" w:cs="Arial"/>
          <w:b/>
          <w:sz w:val="28"/>
          <w:szCs w:val="24"/>
          <w:lang w:val="ru-RU"/>
        </w:rPr>
        <w:t>Июня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4A0F57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4A0F57" w:rsidRPr="00E31327">
            <w:rPr>
              <w:rStyle w:val="Hipervnculo"/>
              <w:noProof/>
            </w:rPr>
            <w:fldChar w:fldCharType="begin"/>
          </w:r>
          <w:r w:rsidR="004A0F57" w:rsidRPr="00E31327">
            <w:rPr>
              <w:rStyle w:val="Hipervnculo"/>
              <w:noProof/>
            </w:rPr>
            <w:instrText xml:space="preserve"> </w:instrText>
          </w:r>
          <w:r w:rsidR="004A0F57">
            <w:rPr>
              <w:noProof/>
            </w:rPr>
            <w:instrText>HYPERLINK \l "_Toc107227201"</w:instrText>
          </w:r>
          <w:r w:rsidR="004A0F57" w:rsidRPr="00E31327">
            <w:rPr>
              <w:rStyle w:val="Hipervnculo"/>
              <w:noProof/>
            </w:rPr>
            <w:instrText xml:space="preserve"> </w:instrText>
          </w:r>
          <w:r w:rsidR="004A0F57" w:rsidRPr="00E31327">
            <w:rPr>
              <w:rStyle w:val="Hipervnculo"/>
              <w:noProof/>
            </w:rPr>
          </w:r>
          <w:r w:rsidR="004A0F57" w:rsidRPr="00E31327">
            <w:rPr>
              <w:rStyle w:val="Hipervnculo"/>
              <w:noProof/>
            </w:rPr>
            <w:fldChar w:fldCharType="separate"/>
          </w:r>
          <w:r w:rsidR="004A0F57" w:rsidRPr="00E31327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4A0F57">
            <w:rPr>
              <w:noProof/>
              <w:webHidden/>
            </w:rPr>
            <w:tab/>
          </w:r>
          <w:r w:rsidR="004A0F57">
            <w:rPr>
              <w:noProof/>
              <w:webHidden/>
            </w:rPr>
            <w:fldChar w:fldCharType="begin"/>
          </w:r>
          <w:r w:rsidR="004A0F57">
            <w:rPr>
              <w:noProof/>
              <w:webHidden/>
            </w:rPr>
            <w:instrText xml:space="preserve"> PAGEREF _Toc107227201 \h </w:instrText>
          </w:r>
          <w:r w:rsidR="004A0F57">
            <w:rPr>
              <w:noProof/>
              <w:webHidden/>
            </w:rPr>
          </w:r>
          <w:r w:rsidR="004A0F57">
            <w:rPr>
              <w:noProof/>
              <w:webHidden/>
            </w:rPr>
            <w:fldChar w:fldCharType="separate"/>
          </w:r>
          <w:r w:rsidR="004A0F57">
            <w:rPr>
              <w:noProof/>
              <w:webHidden/>
            </w:rPr>
            <w:t>2</w:t>
          </w:r>
          <w:r w:rsidR="004A0F57">
            <w:rPr>
              <w:noProof/>
              <w:webHidden/>
            </w:rPr>
            <w:fldChar w:fldCharType="end"/>
          </w:r>
          <w:r w:rsidR="004A0F57" w:rsidRPr="00E31327">
            <w:rPr>
              <w:rStyle w:val="Hipervnculo"/>
              <w:noProof/>
            </w:rPr>
            <w:fldChar w:fldCharType="end"/>
          </w:r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02" w:history="1">
            <w:r w:rsidRPr="00E31327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Министр культуры поприветствовал годовщину Дома Карибов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03" w:history="1">
            <w:r w:rsidRPr="00E31327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Детская больница Пинар-дель-Рио получает в дар сухое молоко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04" w:history="1">
            <w:r w:rsidRPr="00E3132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На Кубе анализируют показатели урожая 2021-2022 гг., самого низкого урожая более чем за сто лет.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05" w:history="1">
            <w:r w:rsidRPr="00E3132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Ремонт второго блока Фелтона идет согласно установленному графику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06" w:history="1">
            <w:r w:rsidRPr="00E3132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07" w:history="1">
            <w:r w:rsidRPr="00E3132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Фармацевтические компании Беларуси и Кубы за расширение двустороннего сотрудничества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08" w:history="1">
            <w:r w:rsidRPr="00E31327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Куба примет участие в Брюсселе в Совете таможенного сотрудничества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09" w:history="1">
            <w:r w:rsidRPr="00E31327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Куба призывает к расширению парламентских обменов с Францией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10" w:history="1">
            <w:r w:rsidRPr="00E3132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Напряженный график работы министра иностранных дел Кубы в Уганде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11" w:history="1">
            <w:r w:rsidRPr="00E31327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Президент Экваториальной Гвинеи принял министра иностранных дел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12" w:history="1">
            <w:r w:rsidRPr="00E31327">
              <w:rPr>
                <w:rStyle w:val="Hipervnculo"/>
                <w:rFonts w:ascii="Arial" w:eastAsiaTheme="majorEastAsia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13" w:history="1">
            <w:r w:rsidRPr="00E31327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В это воскресенье друзья Кубы вышли на улицы против блокады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14" w:history="1">
            <w:r w:rsidRPr="00E3132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15" w:history="1">
            <w:r w:rsidRPr="00E3132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Рикардо Кабрисас проводит встречу с Геннадием Зюгановым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16" w:history="1">
            <w:r w:rsidRPr="00E3132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Председатель Совета Федерации проводит встречу с Рикардо Кабрисасом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17" w:history="1">
            <w:r w:rsidRPr="00E31327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Вице-премьер Кубы продолжает свою активную программу деятельности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F57" w:rsidRDefault="004A0F5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7227218" w:history="1">
            <w:r w:rsidRPr="00E3132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1327">
              <w:rPr>
                <w:rStyle w:val="Hipervnculo"/>
                <w:rFonts w:cs="Arial"/>
                <w:noProof/>
                <w:lang w:val="ru-RU" w:eastAsia="es-ES"/>
              </w:rPr>
              <w:t>В Москве проходит встреча сопредседателей Межправительственной российско-кубинской комиссии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_Toc107227218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390DAE" w:rsidRPr="00E61B19" w:rsidRDefault="00E20D93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07227201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1665AC" w:rsidRPr="001665AC" w:rsidRDefault="001665AC" w:rsidP="00F845BD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lang w:val="ru-RU" w:eastAsia="es-ES"/>
        </w:rPr>
      </w:pPr>
      <w:bookmarkStart w:id="2" w:name="_Toc107227202"/>
      <w:r w:rsidRPr="001665AC">
        <w:rPr>
          <w:rFonts w:cs="Arial"/>
          <w:szCs w:val="24"/>
          <w:lang w:val="ru-RU" w:eastAsia="es-ES"/>
        </w:rPr>
        <w:t>Министр культуры поприветствовал годовщину Дома Карибов на Кубе</w:t>
      </w:r>
      <w:bookmarkEnd w:id="2"/>
    </w:p>
    <w:p w:rsidR="001665AC" w:rsidRPr="001665AC" w:rsidRDefault="001665AC" w:rsidP="001665AC">
      <w:pPr>
        <w:jc w:val="center"/>
        <w:rPr>
          <w:lang w:val="ru-RU" w:eastAsia="es-ES"/>
        </w:rPr>
      </w:pPr>
      <w:r w:rsidRPr="001665AC">
        <w:rPr>
          <w:noProof/>
          <w:lang w:eastAsia="es-ES"/>
        </w:rPr>
        <w:drawing>
          <wp:inline distT="0" distB="0" distL="0" distR="0" wp14:anchorId="73AD90CB" wp14:editId="6498BDBF">
            <wp:extent cx="2990850" cy="1990725"/>
            <wp:effectExtent l="0" t="0" r="0" b="9525"/>
            <wp:docPr id="4" name="Imagen 4" descr="https://ruso.prensa-latina.cu/images/pl-ru/2022/06/casa-del-caribe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06/casa-del-caribe-cu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AC" w:rsidRPr="001665AC" w:rsidRDefault="001665AC" w:rsidP="001665A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665A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24 июня.- </w:t>
      </w:r>
      <w:r w:rsidRPr="001665AC">
        <w:rPr>
          <w:rFonts w:ascii="Arial" w:eastAsiaTheme="majorEastAsia" w:hAnsi="Arial" w:cs="Arial"/>
          <w:sz w:val="24"/>
          <w:szCs w:val="24"/>
          <w:lang w:val="ru-RU" w:eastAsia="es-ES"/>
        </w:rPr>
        <w:t>Министр культуры Кубы Альпидио Алонсо сегодня поздравил работников Дома Карибов, престижного учреждения, охраняющего историческое наследие региона, с их сорокалетием.</w:t>
      </w:r>
    </w:p>
    <w:p w:rsidR="001665AC" w:rsidRPr="001665AC" w:rsidRDefault="001665AC" w:rsidP="001665A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665AC">
        <w:rPr>
          <w:rFonts w:ascii="Arial" w:eastAsiaTheme="majorEastAsia" w:hAnsi="Arial" w:cs="Arial"/>
          <w:sz w:val="24"/>
          <w:szCs w:val="24"/>
          <w:lang w:val="ru-RU" w:eastAsia="es-ES"/>
        </w:rPr>
        <w:t>Сегодня Дому Карибов исполняется 40 лет. Это учреждение из Сантьяго объединяет исследовательские проекты и продвижение аутентичных ценностей традиционной популярной культуры, подчеркнул министр в социальной сети Twitter.</w:t>
      </w:r>
    </w:p>
    <w:p w:rsidR="001665AC" w:rsidRPr="001665AC" w:rsidRDefault="001665AC" w:rsidP="001665A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665AC">
        <w:rPr>
          <w:rFonts w:ascii="Arial" w:eastAsiaTheme="majorEastAsia" w:hAnsi="Arial" w:cs="Arial"/>
          <w:sz w:val="24"/>
          <w:szCs w:val="24"/>
          <w:lang w:val="ru-RU" w:eastAsia="es-ES"/>
        </w:rPr>
        <w:t>Организация, базирующаяся в восточной провинции Сантьяго-де-Куба, проводит мероприятия, связанные с музыкой, танцами, театром, народной религиозностью и другими художественными проявлениями, которые определяют историю островных государств Карибского бассейна.</w:t>
      </w:r>
    </w:p>
    <w:p w:rsidR="001665AC" w:rsidRPr="001665AC" w:rsidRDefault="001665AC" w:rsidP="001665A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665AC">
        <w:rPr>
          <w:rFonts w:ascii="Arial" w:eastAsiaTheme="majorEastAsia" w:hAnsi="Arial" w:cs="Arial"/>
          <w:sz w:val="24"/>
          <w:szCs w:val="24"/>
          <w:lang w:val="ru-RU" w:eastAsia="es-ES"/>
        </w:rPr>
        <w:t>Созданное в 1982 году учреждение с высокой ценностью наследия поддерживает основы региональной культуры во время проведения фестиваля "Праздник огня" и Международного коллоквиума Джоэла Джеймса, посвященного памяти его основателя и главного пропагандиста в честь его 80-летия.</w:t>
      </w:r>
    </w:p>
    <w:p w:rsidR="008E5173" w:rsidRDefault="001665AC" w:rsidP="001665AC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665AC">
        <w:rPr>
          <w:rFonts w:ascii="Arial" w:eastAsiaTheme="majorEastAsia" w:hAnsi="Arial" w:cs="Arial"/>
          <w:sz w:val="24"/>
          <w:szCs w:val="24"/>
          <w:lang w:val="ru-RU" w:eastAsia="es-ES"/>
        </w:rPr>
        <w:t>Как символ культурного проявления, Дом Карибов объединяет группы и лидеров культуры, а также кубинских художников, промоутеров и профессоров для обсуждения процессов миграции и диаспоры, социальной политики и региональной интеграции в этой географической среде.</w:t>
      </w:r>
      <w:r w:rsidR="00B27989"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8E5173" w:rsidRPr="008E51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  <w:r w:rsidR="008E5173" w:rsidRPr="00B84ED7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  <w:r w:rsidR="0081412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F64CCF" w:rsidRPr="00B34B10" w:rsidRDefault="001F721F" w:rsidP="001F721F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3" w:name="_Toc107227203"/>
      <w:r w:rsidRPr="001F721F">
        <w:rPr>
          <w:rFonts w:cs="Arial"/>
          <w:szCs w:val="24"/>
          <w:lang w:val="ru-RU" w:eastAsia="es-ES"/>
        </w:rPr>
        <w:t>Детская больница Пинар-дель-Рио получает в дар сухое молоко</w:t>
      </w:r>
      <w:bookmarkEnd w:id="3"/>
    </w:p>
    <w:p w:rsidR="001F721F" w:rsidRDefault="001F721F" w:rsidP="001F721F">
      <w:pPr>
        <w:rPr>
          <w:lang w:val="ru-RU" w:eastAsia="es-ES"/>
        </w:rPr>
      </w:pPr>
    </w:p>
    <w:p w:rsidR="001F721F" w:rsidRPr="001F721F" w:rsidRDefault="001F721F" w:rsidP="001F721F">
      <w:pPr>
        <w:jc w:val="center"/>
        <w:rPr>
          <w:lang w:val="ru-RU" w:eastAsia="es-ES"/>
        </w:rPr>
      </w:pPr>
      <w:r w:rsidRPr="001F721F">
        <w:rPr>
          <w:noProof/>
          <w:lang w:eastAsia="es-ES"/>
        </w:rPr>
        <w:lastRenderedPageBreak/>
        <w:drawing>
          <wp:inline distT="0" distB="0" distL="0" distR="0" wp14:anchorId="52B427EB" wp14:editId="646C52E9">
            <wp:extent cx="2838450" cy="2128838"/>
            <wp:effectExtent l="0" t="0" r="0" b="5080"/>
            <wp:docPr id="8" name="Imagen 8" descr="http://media.cubadebate.cu/wp-content/uploads/2022/06/donacion-de-elche-58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cubadebate.cu/wp-content/uploads/2022/06/donacion-de-elche-580x4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14" cy="21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1F" w:rsidRPr="001F721F" w:rsidRDefault="00F64CCF" w:rsidP="001F721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</w:t>
      </w:r>
      <w:r w:rsidR="001F721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27 июня</w:t>
      </w:r>
      <w:r w:rsidR="001F721F" w:rsidRPr="001F721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="001F721F" w:rsidRPr="001F721F">
        <w:rPr>
          <w:rFonts w:ascii="Arial" w:eastAsiaTheme="majorEastAsia" w:hAnsi="Arial" w:cs="Arial"/>
          <w:sz w:val="24"/>
          <w:szCs w:val="24"/>
          <w:lang w:val="ru-RU" w:eastAsia="es-ES"/>
        </w:rPr>
        <w:t>Детская больница Пепе Портилья в Пинар-дель-Рио получила в дар сухое молоко, сделанное проектом Puentes de Amor, организацией Code Pink, американцами и кубинцами, проживающими в Соединенных Штатах.</w:t>
      </w:r>
    </w:p>
    <w:p w:rsidR="001F721F" w:rsidRPr="001F721F" w:rsidRDefault="001F721F" w:rsidP="001F721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721F">
        <w:rPr>
          <w:rFonts w:ascii="Arial" w:eastAsiaTheme="majorEastAsia" w:hAnsi="Arial" w:cs="Arial"/>
          <w:sz w:val="24"/>
          <w:szCs w:val="24"/>
          <w:lang w:val="ru-RU" w:eastAsia="es-ES"/>
        </w:rPr>
        <w:t>Груз весом более 2200 фунтов является частью усилий по оказанию помощи Кубе и ликвидации экономической, торговой и финансовой блокады северной страны против острова.</w:t>
      </w:r>
    </w:p>
    <w:p w:rsidR="001F721F" w:rsidRPr="001F721F" w:rsidRDefault="001F721F" w:rsidP="001F721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721F">
        <w:rPr>
          <w:rFonts w:ascii="Arial" w:eastAsiaTheme="majorEastAsia" w:hAnsi="Arial" w:cs="Arial"/>
          <w:sz w:val="24"/>
          <w:szCs w:val="24"/>
          <w:lang w:val="ru-RU" w:eastAsia="es-ES"/>
        </w:rPr>
        <w:t>Карлос Лазо, кубино-американский профессор, активист и лидер Пуэнтес де Амор, заверил, что это первая провинция и представляет собой лишь крупицу солидарности, поскольку в краткосрочной и среднесрочной перспективе они охватят более двадцати детских больниц в крупнейших из Антильские острова. в дополнение к школе «Солидарность с Панамой».</w:t>
      </w:r>
    </w:p>
    <w:p w:rsidR="001F721F" w:rsidRPr="001F721F" w:rsidRDefault="001F721F" w:rsidP="001F721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721F">
        <w:rPr>
          <w:rFonts w:ascii="Arial" w:eastAsiaTheme="majorEastAsia" w:hAnsi="Arial" w:cs="Arial"/>
          <w:sz w:val="24"/>
          <w:szCs w:val="24"/>
          <w:lang w:val="ru-RU" w:eastAsia="es-ES"/>
        </w:rPr>
        <w:t>Это пожертвование является признаком того, что помимо любых различий, религиозных или политических убеждений, мы хотим прекращения санкций, которые тяготеют над кубинской семьей, и чтобы между Кубой и Соединенными Штатами были построены мосты любви, уточнил он.</w:t>
      </w:r>
    </w:p>
    <w:p w:rsidR="001F721F" w:rsidRPr="001F721F" w:rsidRDefault="001F721F" w:rsidP="001F721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721F">
        <w:rPr>
          <w:rFonts w:ascii="Arial" w:eastAsiaTheme="majorEastAsia" w:hAnsi="Arial" w:cs="Arial"/>
          <w:sz w:val="24"/>
          <w:szCs w:val="24"/>
          <w:lang w:val="ru-RU" w:eastAsia="es-ES"/>
        </w:rPr>
        <w:t>Блокада аморальна, неэтична, и любой порядочный человек должен знать, что она идет против семьи, — добавил он. и я уверен, что мы собираемся удалить его.</w:t>
      </w:r>
    </w:p>
    <w:p w:rsidR="001F721F" w:rsidRPr="001F721F" w:rsidRDefault="001F721F" w:rsidP="001F721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721F">
        <w:rPr>
          <w:rFonts w:ascii="Arial" w:eastAsiaTheme="majorEastAsia" w:hAnsi="Arial" w:cs="Arial"/>
          <w:sz w:val="24"/>
          <w:szCs w:val="24"/>
          <w:lang w:val="ru-RU" w:eastAsia="es-ES"/>
        </w:rPr>
        <w:t>Моя семья, мое сообщество, мои соседи сделали меня тем, кто я есть, и, поскольку долг мужчины — быть благодарным, я должен стараться жить каждый день, отдавая то, что они дали мне на Кубе», — сказал он кубинскому информационному агентству.</w:t>
      </w:r>
    </w:p>
    <w:p w:rsidR="001F721F" w:rsidRPr="001F721F" w:rsidRDefault="001F721F" w:rsidP="001F721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721F">
        <w:rPr>
          <w:rFonts w:ascii="Arial" w:eastAsiaTheme="majorEastAsia" w:hAnsi="Arial" w:cs="Arial"/>
          <w:sz w:val="24"/>
          <w:szCs w:val="24"/>
          <w:lang w:val="ru-RU" w:eastAsia="es-ES"/>
        </w:rPr>
        <w:t>Лазо сопровождали американские студенты и их родители в рамках проекта Fábrica de Sueños, поскольку в этом случае они также доставят сухое молоко в детскую больницу Матансаса.</w:t>
      </w:r>
    </w:p>
    <w:p w:rsidR="001F721F" w:rsidRPr="001F721F" w:rsidRDefault="001F721F" w:rsidP="001F721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721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Он отметил, что с такой нежностью, любовью и прекрасными впечатлениями, которые они увозят с Кубы, без сомнения, будет еще много желающих приехать.</w:t>
      </w:r>
    </w:p>
    <w:p w:rsidR="001F721F" w:rsidRPr="001F721F" w:rsidRDefault="001F721F" w:rsidP="001F721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721F">
        <w:rPr>
          <w:rFonts w:ascii="Arial" w:eastAsiaTheme="majorEastAsia" w:hAnsi="Arial" w:cs="Arial"/>
          <w:sz w:val="24"/>
          <w:szCs w:val="24"/>
          <w:lang w:val="ru-RU" w:eastAsia="es-ES"/>
        </w:rPr>
        <w:t>Он подчеркнул, что Пинар-дель-Рио - очень дорогая территория, поскольку она является родиной его матери и которую он посетил в детстве.</w:t>
      </w:r>
    </w:p>
    <w:p w:rsidR="006454B9" w:rsidRDefault="001F721F" w:rsidP="001F721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  <w:r w:rsidRPr="001F721F">
        <w:rPr>
          <w:rFonts w:ascii="Arial" w:eastAsiaTheme="majorEastAsia" w:hAnsi="Arial" w:cs="Arial"/>
          <w:sz w:val="24"/>
          <w:szCs w:val="24"/>
          <w:lang w:val="ru-RU" w:eastAsia="es-ES"/>
        </w:rPr>
        <w:t>Доктор Майте Кабрера, директор педиатрической больницы Пепе Портилья, поблагодарила за жест бесконечной любви и готовность помочь стране и ее народу, чтобы разрушить барьеры, установленные блокадой, политикой, наносящей ущерб всем секторам. включая общественное здравоохранение.</w:t>
      </w:r>
      <w:r w:rsidR="00BB6E11" w:rsidRPr="0083577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78774D" w:rsidRPr="0083577C">
        <w:rPr>
          <w:rFonts w:ascii="Arial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hAnsi="Arial" w:cs="Arial"/>
          <w:b/>
          <w:sz w:val="24"/>
          <w:szCs w:val="24"/>
          <w:lang w:val="ru-RU" w:eastAsia="es-ES"/>
        </w:rPr>
        <w:t>Кубадеватэ</w:t>
      </w:r>
      <w:r w:rsidR="0078774D" w:rsidRPr="0083577C">
        <w:rPr>
          <w:rFonts w:ascii="Arial" w:hAnsi="Arial" w:cs="Arial"/>
          <w:b/>
          <w:sz w:val="24"/>
          <w:szCs w:val="24"/>
          <w:lang w:val="ru-RU" w:eastAsia="es-ES"/>
        </w:rPr>
        <w:t>)</w:t>
      </w:r>
      <w:r w:rsidR="008B2517" w:rsidRPr="0083577C">
        <w:rPr>
          <w:rFonts w:ascii="Arial" w:hAnsi="Arial" w:cs="Arial"/>
          <w:b/>
          <w:sz w:val="24"/>
          <w:szCs w:val="24"/>
          <w:lang w:val="ru-RU" w:eastAsia="es-ES"/>
        </w:rPr>
        <w:t xml:space="preserve"> </w:t>
      </w:r>
    </w:p>
    <w:p w:rsidR="00B34B10" w:rsidRDefault="00B34B10" w:rsidP="00B34B1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4" w:name="_Toc107227204"/>
      <w:r w:rsidRPr="00B34B10">
        <w:rPr>
          <w:rFonts w:cs="Arial"/>
          <w:szCs w:val="24"/>
          <w:lang w:val="ru-RU" w:eastAsia="es-ES"/>
        </w:rPr>
        <w:t xml:space="preserve">На Кубе </w:t>
      </w:r>
      <w:r w:rsidRPr="00B34B10">
        <w:rPr>
          <w:rFonts w:cs="Arial"/>
          <w:szCs w:val="24"/>
          <w:lang w:val="ru-RU" w:eastAsia="es-ES"/>
        </w:rPr>
        <w:t>анализируют показатели урожая 2021-2022 гг., самого низкого урожая более чем за сто лет.</w:t>
      </w:r>
      <w:bookmarkEnd w:id="4"/>
    </w:p>
    <w:p w:rsidR="00B34B10" w:rsidRPr="00B34B10" w:rsidRDefault="00B34B10" w:rsidP="00B34B10">
      <w:pPr>
        <w:jc w:val="center"/>
        <w:rPr>
          <w:lang w:val="ru-RU" w:eastAsia="es-ES"/>
        </w:rPr>
      </w:pPr>
      <w:r w:rsidRPr="00B34B10">
        <w:rPr>
          <w:lang w:eastAsia="es-ES"/>
        </w:rPr>
        <w:drawing>
          <wp:inline distT="0" distB="0" distL="0" distR="0" wp14:anchorId="2AB5AE1B" wp14:editId="16E50625">
            <wp:extent cx="3009900" cy="2257425"/>
            <wp:effectExtent l="0" t="0" r="0" b="9525"/>
            <wp:docPr id="5" name="Imagen 5" descr="http://media.cubadebate.cu/wp-content/uploads/2022/06/analisis-zafra-1-58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ubadebate.cu/wp-content/uploads/2022/06/analisis-zafra-1-580x4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43" cy="226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26 июня</w: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Кубинский сахарный агропромышленный комплекс имеет огромный опыт, и в этом заключается сила технологического и организационного скачка, который мы должны совершить в этом секторе, потому что мы не можем продолжать делать то же самое, когда времена изменились, и жизнь говорит нам, что мы должны идти к другие концепции.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Это одно из помещений, которое защищал первый секретарь ЦК Коммунистической партии и президент республики Мигель Диас-Канель Бермудес во время встречи в эту субботу с участниками трехдневного сем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инара, проводимого менеджерами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, техников-промышленников и производителей сахарного тростника.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Цель семинара, собравшего более сотни специалистов, была посвящена анализу основных проблем и вызовов отрасли. В нем также приняли участие академики, ученые и другие эксперты, связанные с этой областью, многие из которых были выдающимися женщинами.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Сахарный агробизнес, подчеркнул Диас-Канель, имеет «массу преданных своему делу рабочих и рабочих, с чувством сопричастности, 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которые уверены, что сектор все еще может восстановиться, и это то, что находится в наших руках, и каждый стр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емится к этому восстановлению. 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В урожай 2021-2022 годов произведено 480 000 тонн сахара в круглых цифрах; 36 мельниц перемололи чуть более шести миллионов тонн тростника. Это был самый низкий уровень добычи более чем за сто лет. Однако встреча Президента Республики с работниками отрасли для оценки этих результатов не была, как можно было бы подумать, «битьем палки».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Не без критики и самокритики, как со стороны руководителей, так и специалистов, атмосфера встречи была позитивной, оптимистичной, обнадеживающей, как это бывает в момент перемен.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Руководство страны, без сомнения, хотело сделать акцент на том, что поистине трансцендентно, возвеличивающе: доверие Революции к мужчинам и женщинам, работающим в агробизнесе, это культура и национальная идентичность, которая не только будет сохранена, но и разработан, чтобы занять то место, которое он занимает в нашей экономике и в нашей идиосинкразии, сейчас, во времена, когда наука и инновации должны быть путеводной звездой.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Не сама встреча, а то, о чем на ней договорились, тот консенсус, который, по-видимому, на ней сформировался окончательно (а достичь которого было непросто, поскольку это радикальная трансформация многовековой традиции), должен стать новым водоразделом в История кубинского производства сахара.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Агропромышленность начинает новую модель управления, в которой монопольное производство сахара не может оставаться и не будет центром всех расчетов, стратегий, усилий и даже источником основного дохода.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Сахар больше не может быть и никогда не будет самоцелью; освободительное видение, которое глава государства отстаивает каждый раз, когда он обращается к вопросам, связанным с производством сахарного тростника, и которое он наследует от самой искренней мысли нации, особенно от мысли главнокомандующего Фиделя Кастро Руса, сына знатной семьи. виртуозно приторный.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Сектор движется к бизнес-модели, в которой диверсификация и экономика замкнутого цикла (использование всего, что дает тростник — и земли, на которой он расположен — и покидает фабрики) могут дать ему достаточно денег, чтобы повысить его прибыльность. способствовать его развитию и гарантировать устойчивый рост благосостояния отдельных лиц и семей, которые связаны с сектором, как государственным, так и кооперативным и частным.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Сахар по-прежнему будет поступать с заводов, но стратегия состоит в том, чтобы производить для удовлетворения национального потребления (внутреннего и промышленного) и экспортировать другую часть, более или менее большую или маленькую, в зависимости от того, как идут обязательства и рынок.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Теперь цель состоит в том, чтобы производить больше алкоголя, больше рома, больше электроэнергии, больше деривативов для продажи на внутреннем и внешнем рынках; больше еды, больше всего, что можно сделать, и всегда из философии и поведения, дружелюбного к природе.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Речь также идет о том, «что существует реальная автономия компаний, где директора, их советы директоров и их работники принимают свои собственные решения и не должны консультироваться «сверху», — защитил вице-премьер Хорхе Луис Тапиа Фонсека. , который Он участвовал во встрече вместе с членом Политбюро и вице-президентом Республики Сальвадором Вальдесом Месой, а также членом Секретариата ЦК и главой его агропродовольственного отдела Феликсом Дуарте Ортегой.</w:t>
      </w:r>
    </w:p>
    <w:p w:rsidR="00B34B10" w:rsidRP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«Директора агропромышленных сахарных компаний должны мыслить как предприниматели и разрабатывать идеи, которые позволят им увеличить доход», — подчеркнул Тапиа Фонсека, для которого модель управления этими предприятиями должна начинаться с самой компании, е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е менеджеров и работников. </w:t>
      </w:r>
    </w:p>
    <w:p w:rsidR="00B34B10" w:rsidRDefault="00B34B10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>Хулио Гарсия Перес, президент Sugar Business Group (AZCUBA), со своей стороны, сослался на весь потенциал, предлагаемый сектору различными решениями, которые руководство страны принимало в пользу делового сектора (с его 43 мерами), сельскохозяйственный сектор (63) и собственно сахарный агропромышленный комплекс (с его 93 мероприятиями).</w:t>
      </w:r>
      <w:r w:rsidRPr="00B34B1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П</w: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рочитать статью полностью: </w:t>
      </w:r>
      <w:r>
        <w:rPr>
          <w:rFonts w:ascii="Arial" w:eastAsiaTheme="majorEastAsia" w:hAnsi="Arial" w:cs="Arial"/>
          <w:b/>
          <w:sz w:val="24"/>
          <w:szCs w:val="24"/>
          <w:lang w:eastAsia="es-ES"/>
        </w:rPr>
        <w:fldChar w:fldCharType="begin"/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 xml:space="preserve"> </w:instrText>
      </w:r>
      <w:r>
        <w:rPr>
          <w:rFonts w:ascii="Arial" w:eastAsiaTheme="majorEastAsia" w:hAnsi="Arial" w:cs="Arial"/>
          <w:b/>
          <w:sz w:val="24"/>
          <w:szCs w:val="24"/>
          <w:lang w:eastAsia="es-ES"/>
        </w:rPr>
        <w:instrText>HYPERLINK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 xml:space="preserve"> "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http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://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www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.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cubadebate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.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cu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/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noticias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/2022/06/26/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analizan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desempeno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de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la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zafra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-2021-2022-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la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produccion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mas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baja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en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mas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de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cien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>-</w:instrText>
      </w:r>
      <w:r w:rsidRPr="00B34B10">
        <w:rPr>
          <w:rFonts w:ascii="Arial" w:eastAsiaTheme="majorEastAsia" w:hAnsi="Arial" w:cs="Arial"/>
          <w:b/>
          <w:sz w:val="24"/>
          <w:szCs w:val="24"/>
          <w:lang w:eastAsia="es-ES"/>
        </w:rPr>
        <w:instrText>anos</w:instrText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instrText xml:space="preserve">/" </w:instrText>
      </w:r>
      <w:r>
        <w:rPr>
          <w:rFonts w:ascii="Arial" w:eastAsiaTheme="majorEastAsia" w:hAnsi="Arial" w:cs="Arial"/>
          <w:b/>
          <w:sz w:val="24"/>
          <w:szCs w:val="24"/>
          <w:lang w:eastAsia="es-ES"/>
        </w:rPr>
        <w:fldChar w:fldCharType="separate"/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http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://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www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proofErr w:type="spellStart"/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cubadebate</w:t>
      </w:r>
      <w:proofErr w:type="spellEnd"/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proofErr w:type="spellStart"/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cu</w:t>
      </w:r>
      <w:proofErr w:type="spellEnd"/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/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noticias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/2022/06/26/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analizan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proofErr w:type="spellStart"/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desempeno</w:t>
      </w:r>
      <w:proofErr w:type="spellEnd"/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de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la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zafra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-2021-2022-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la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proofErr w:type="spellStart"/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produccion</w:t>
      </w:r>
      <w:proofErr w:type="spellEnd"/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mas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baja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en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mas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de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cien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eastAsia="es-ES"/>
        </w:rPr>
        <w:t>anos</w:t>
      </w:r>
      <w:r w:rsidRPr="00A31DE6">
        <w:rPr>
          <w:rStyle w:val="Hipervnculo"/>
          <w:rFonts w:ascii="Arial" w:eastAsiaTheme="majorEastAsia" w:hAnsi="Arial" w:cs="Arial"/>
          <w:b/>
          <w:sz w:val="24"/>
          <w:szCs w:val="24"/>
          <w:lang w:val="ru-RU" w:eastAsia="es-ES"/>
        </w:rPr>
        <w:t>/</w:t>
      </w:r>
      <w:r>
        <w:rPr>
          <w:rFonts w:ascii="Arial" w:eastAsiaTheme="majorEastAsia" w:hAnsi="Arial" w:cs="Arial"/>
          <w:b/>
          <w:sz w:val="24"/>
          <w:szCs w:val="24"/>
          <w:lang w:eastAsia="es-ES"/>
        </w:rPr>
        <w:fldChar w:fldCharType="end"/>
      </w:r>
      <w:r w:rsidRPr="00B34B1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E321C6" w:rsidRDefault="00E321C6" w:rsidP="00E321C6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5" w:name="_Toc107227205"/>
      <w:r w:rsidRPr="00E321C6">
        <w:rPr>
          <w:rFonts w:cs="Arial"/>
          <w:szCs w:val="24"/>
          <w:lang w:val="ru-RU" w:eastAsia="es-ES"/>
        </w:rPr>
        <w:t>Ремонт второго блока Фелтона идет согласно</w:t>
      </w:r>
      <w:r w:rsidRPr="00E321C6">
        <w:rPr>
          <w:rFonts w:cs="Arial"/>
          <w:szCs w:val="24"/>
          <w:lang w:val="ru-RU" w:eastAsia="es-ES"/>
        </w:rPr>
        <w:t xml:space="preserve"> установленному графику</w:t>
      </w:r>
      <w:bookmarkEnd w:id="5"/>
    </w:p>
    <w:p w:rsidR="00E321C6" w:rsidRPr="00E321C6" w:rsidRDefault="00E321C6" w:rsidP="00E321C6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6B298617" wp14:editId="330A1997">
            <wp:extent cx="3129980" cy="17430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-26-felton-1-580x32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447" cy="174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C6" w:rsidRPr="00276EEF" w:rsidRDefault="00276EEF" w:rsidP="00E321C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</w:t>
      </w:r>
      <w:r w:rsidRPr="00276EE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, 26 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июня</w:t>
      </w:r>
      <w:r w:rsidRPr="00276EE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="00E321C6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Частичное техническое обслуживание второго блока теплоэлектростанции </w:t>
      </w:r>
      <w:r w:rsidR="00E321C6" w:rsidRPr="00276EEF">
        <w:rPr>
          <w:rFonts w:ascii="Arial" w:eastAsiaTheme="majorEastAsia" w:hAnsi="Arial" w:cs="Arial"/>
          <w:sz w:val="24"/>
          <w:szCs w:val="24"/>
          <w:lang w:eastAsia="es-ES"/>
        </w:rPr>
        <w:t>Lidio</w:t>
      </w:r>
      <w:r w:rsidR="00E321C6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E321C6" w:rsidRPr="00276EEF">
        <w:rPr>
          <w:rFonts w:ascii="Arial" w:eastAsiaTheme="majorEastAsia" w:hAnsi="Arial" w:cs="Arial"/>
          <w:sz w:val="24"/>
          <w:szCs w:val="24"/>
          <w:lang w:eastAsia="es-ES"/>
        </w:rPr>
        <w:t>Ram</w:t>
      </w:r>
      <w:proofErr w:type="spellEnd"/>
      <w:r w:rsidR="00E321C6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>ó</w:t>
      </w:r>
      <w:r w:rsidR="00E321C6" w:rsidRPr="00276EEF">
        <w:rPr>
          <w:rFonts w:ascii="Arial" w:eastAsiaTheme="majorEastAsia" w:hAnsi="Arial" w:cs="Arial"/>
          <w:sz w:val="24"/>
          <w:szCs w:val="24"/>
          <w:lang w:eastAsia="es-ES"/>
        </w:rPr>
        <w:t>n</w:t>
      </w:r>
      <w:r w:rsidR="00E321C6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E321C6" w:rsidRPr="00276EEF">
        <w:rPr>
          <w:rFonts w:ascii="Arial" w:eastAsiaTheme="majorEastAsia" w:hAnsi="Arial" w:cs="Arial"/>
          <w:sz w:val="24"/>
          <w:szCs w:val="24"/>
          <w:lang w:eastAsia="es-ES"/>
        </w:rPr>
        <w:t>P</w:t>
      </w:r>
      <w:r w:rsidR="00E321C6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>é</w:t>
      </w:r>
      <w:proofErr w:type="spellStart"/>
      <w:r w:rsidR="00E321C6" w:rsidRPr="00276EEF">
        <w:rPr>
          <w:rFonts w:ascii="Arial" w:eastAsiaTheme="majorEastAsia" w:hAnsi="Arial" w:cs="Arial"/>
          <w:sz w:val="24"/>
          <w:szCs w:val="24"/>
          <w:lang w:eastAsia="es-ES"/>
        </w:rPr>
        <w:t>rez</w:t>
      </w:r>
      <w:proofErr w:type="spellEnd"/>
      <w:r w:rsidR="00E321C6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в Фелтоне, в муниципалитете Ольгин, Майяри, продвигается хорошими темпами и в соответствии с графиками, установленными для выполнения работ.</w:t>
      </w:r>
      <w:r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E321C6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Эвклидес Родригес, технический директор </w:t>
      </w:r>
      <w:r w:rsidR="00E321C6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завода, уточнил </w:t>
      </w:r>
      <w:r w:rsidR="00E321C6" w:rsidRPr="00276EEF">
        <w:rPr>
          <w:rFonts w:ascii="Arial" w:eastAsiaTheme="majorEastAsia" w:hAnsi="Arial" w:cs="Arial"/>
          <w:sz w:val="24"/>
          <w:szCs w:val="24"/>
          <w:lang w:eastAsia="es-ES"/>
        </w:rPr>
        <w:t>ACN</w:t>
      </w:r>
      <w:r w:rsidR="00E321C6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>, что в настоящее время в этом блоке проводятся отдельные испытания котельных систем, а также герметичность для устранения дефектов, которые могут быть во всех агрегатах и ​​вспомогательном оборудовании.</w:t>
      </w:r>
      <w:r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321C6" w:rsidRPr="00276EEF" w:rsidRDefault="00E321C6" w:rsidP="00E321C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>Он подчеркнул, что также ведутся работы по окончательной центровке турбины с генератором, по очистке маслосистем, с целью перевода машины в режим вращения для проведения окончательных испытаний, ориентировочно, 28 июня.</w:t>
      </w:r>
      <w:r w:rsidR="00276EEF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321C6" w:rsidRPr="00276EEF" w:rsidRDefault="00E321C6" w:rsidP="00E321C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>Технический директор указал, что синхронизация турбогруппы ожидается в первые дни июля, что позволит сгладить дефицит генерации в Национальной электроэнергетической системе, вызывающий досадные отключения электроэнергии, с расчетным вкладом в 220 мегаватт в час.</w:t>
      </w:r>
      <w:r w:rsidR="00276EEF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34B10" w:rsidRPr="00E321C6" w:rsidRDefault="00E321C6" w:rsidP="00B34B1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>Теплоэлектростанция Лидио Рамон Перес была открыта 5 января 2011 года. Она имеет два тепловых блока и является самой большой установленной мощностью в стране.</w:t>
      </w:r>
      <w:r w:rsidR="00276EEF" w:rsidRPr="00276E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276EEF" w:rsidRPr="00276EEF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 w:rsidR="00276EEF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 w:rsidR="00276EEF"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  <w:r w:rsidR="00276EE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6" w:name="_Toc10722720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6"/>
          </w:p>
        </w:tc>
      </w:tr>
    </w:tbl>
    <w:p w:rsidR="007076AB" w:rsidRDefault="007076AB" w:rsidP="007076AB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7" w:name="_Toc107227207"/>
      <w:r w:rsidRPr="007076AB">
        <w:rPr>
          <w:rFonts w:cs="Arial"/>
          <w:szCs w:val="24"/>
          <w:lang w:val="ru-RU" w:eastAsia="es-ES"/>
        </w:rPr>
        <w:t>Фармацевтические компании Беларуси и Кубы за расширение двустороннего сотрудничества</w:t>
      </w:r>
      <w:bookmarkEnd w:id="7"/>
    </w:p>
    <w:p w:rsidR="005E5593" w:rsidRPr="007076AB" w:rsidRDefault="007076AB" w:rsidP="007076AB">
      <w:pPr>
        <w:jc w:val="center"/>
        <w:rPr>
          <w:lang w:val="ru-RU" w:eastAsia="es-ES"/>
        </w:rPr>
      </w:pPr>
      <w:r w:rsidRPr="007076AB">
        <w:rPr>
          <w:noProof/>
          <w:lang w:eastAsia="es-ES"/>
        </w:rPr>
        <w:drawing>
          <wp:inline distT="0" distB="0" distL="0" distR="0" wp14:anchorId="25848BCD" wp14:editId="68F3F80F">
            <wp:extent cx="2990850" cy="1990725"/>
            <wp:effectExtent l="0" t="0" r="0" b="9525"/>
            <wp:docPr id="1" name="Imagen 1" descr="https://ruso.prensa-latina.cu/images/pl-ru/2022/06/farmaceuticas-bielarrus-y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6/farmaceuticas-bielarrus-y-cu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AB" w:rsidRPr="007076AB" w:rsidRDefault="007076AB" w:rsidP="007076A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76A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Минск, 21 июня.- </w:t>
      </w:r>
      <w:r w:rsidRPr="007076AB">
        <w:rPr>
          <w:rFonts w:ascii="Arial" w:eastAsiaTheme="majorEastAsia" w:hAnsi="Arial" w:cs="Arial"/>
          <w:sz w:val="24"/>
          <w:szCs w:val="24"/>
          <w:lang w:val="ru-RU" w:eastAsia="es-ES"/>
        </w:rPr>
        <w:t>Беларусь и Куба намерены увеличить взаимные поставки лекарственных средств, говорится в сообщении, которое состоялось в этой столице между представителями фармацевтических компаний обеих стран.</w:t>
      </w:r>
    </w:p>
    <w:p w:rsidR="007076AB" w:rsidRPr="007076AB" w:rsidRDefault="007076AB" w:rsidP="007076A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76A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На встрече присутствовали вице-президент бизнес-группы "БиоКубаФарма" Эулогио Пиментел; вице-президент Центра генной инженерии и биотехнологии Хорхе Вальдес; представители офиса "БиоКубаФарма" в России и регионе Идания Кабальеро и Адольфо Кастильо; и посол Гаваны в этой стране Сантьяго Перес. Во время приема в Центре экспертизы и испытаний лекарственных средств Пиментел </w:t>
      </w:r>
      <w:r w:rsidRPr="007076A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подчеркнул, что системы здравоохранения двух стран очень похожи, как и спектр заболеваний, от которых их фармацевты готовят лекарства.</w:t>
      </w:r>
    </w:p>
    <w:p w:rsidR="007076AB" w:rsidRPr="007076AB" w:rsidRDefault="007076AB" w:rsidP="007076A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76AB">
        <w:rPr>
          <w:rFonts w:ascii="Arial" w:eastAsiaTheme="majorEastAsia" w:hAnsi="Arial" w:cs="Arial"/>
          <w:sz w:val="24"/>
          <w:szCs w:val="24"/>
          <w:lang w:val="ru-RU" w:eastAsia="es-ES"/>
        </w:rPr>
        <w:t>Стороны обменялись мнениями о перспективах сотрудничества в сфере обращения лекарственных средств и изделий медицинского назначения и о возможности размещения производства белорусских и кубинских лекарственных средств на территориях двух стран, сообщается на официальном сайте этого регулирующего органа.</w:t>
      </w:r>
    </w:p>
    <w:p w:rsidR="007076AB" w:rsidRPr="007076AB" w:rsidRDefault="007076AB" w:rsidP="007076A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76AB">
        <w:rPr>
          <w:rFonts w:ascii="Arial" w:eastAsiaTheme="majorEastAsia" w:hAnsi="Arial" w:cs="Arial"/>
          <w:sz w:val="24"/>
          <w:szCs w:val="24"/>
          <w:lang w:val="ru-RU" w:eastAsia="es-ES"/>
        </w:rPr>
        <w:t>Также были обсуждены предложения по расширению сотрудничества производителей обеих стран для увеличения взаимных поставок, а также возможности использования вакцин против КОВИД-19 в Беларуси.</w:t>
      </w:r>
    </w:p>
    <w:p w:rsidR="007076AB" w:rsidRPr="007076AB" w:rsidRDefault="007076AB" w:rsidP="007076A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76AB">
        <w:rPr>
          <w:rFonts w:ascii="Arial" w:eastAsiaTheme="majorEastAsia" w:hAnsi="Arial" w:cs="Arial"/>
          <w:sz w:val="24"/>
          <w:szCs w:val="24"/>
          <w:lang w:val="ru-RU" w:eastAsia="es-ES"/>
        </w:rPr>
        <w:t>Рассказали о способах организации обмена информацией в сфере регистрации лекарственных средств и изделий медицинского назначения производителями из Беларуси и Кубы через меморандум о взаимопонимании.</w:t>
      </w:r>
    </w:p>
    <w:p w:rsidR="007076AB" w:rsidRPr="007076AB" w:rsidRDefault="007076AB" w:rsidP="007076A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76AB">
        <w:rPr>
          <w:rFonts w:ascii="Arial" w:eastAsiaTheme="majorEastAsia" w:hAnsi="Arial" w:cs="Arial"/>
          <w:sz w:val="24"/>
          <w:szCs w:val="24"/>
          <w:lang w:val="ru-RU" w:eastAsia="es-ES"/>
        </w:rPr>
        <w:t>Директор Центра Дмитрий Гринько пояснил, что представители обменялись мнениями о регуляторных подходах и правилах регистрации лекарственных средств и медицинских изделий.</w:t>
      </w:r>
    </w:p>
    <w:p w:rsidR="007076AB" w:rsidRPr="007076AB" w:rsidRDefault="007076AB" w:rsidP="007076A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76AB">
        <w:rPr>
          <w:rFonts w:ascii="Arial" w:eastAsiaTheme="majorEastAsia" w:hAnsi="Arial" w:cs="Arial"/>
          <w:sz w:val="24"/>
          <w:szCs w:val="24"/>
          <w:lang w:val="ru-RU" w:eastAsia="es-ES"/>
        </w:rPr>
        <w:t>По данным издания, делегацию кубинской фарминдустрии особенно интересовали вопросы регистрации и обращения лекарственных средств и изделий медицинского назначения, основанные на национальных стандартах и ​​стандартах Евразийского экономического союза.</w:t>
      </w:r>
    </w:p>
    <w:p w:rsidR="007076AB" w:rsidRPr="007076AB" w:rsidRDefault="007076AB" w:rsidP="007076A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76AB">
        <w:rPr>
          <w:rFonts w:ascii="Arial" w:eastAsiaTheme="majorEastAsia" w:hAnsi="Arial" w:cs="Arial"/>
          <w:sz w:val="24"/>
          <w:szCs w:val="24"/>
          <w:lang w:val="ru-RU" w:eastAsia="es-ES"/>
        </w:rPr>
        <w:t>Гринько напомнил, что президент Беларуси Александр Лукашенко поставил перед Минздравом задачу содействовать выходу на новые рынки продукции этой страны и предупредил, что Куба является перспективным партнером в этом плане.</w:t>
      </w:r>
    </w:p>
    <w:p w:rsidR="009310E0" w:rsidRPr="002B03E6" w:rsidRDefault="007076AB" w:rsidP="007076AB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7076AB">
        <w:rPr>
          <w:rFonts w:ascii="Arial" w:eastAsiaTheme="majorEastAsia" w:hAnsi="Arial" w:cs="Arial"/>
          <w:sz w:val="24"/>
          <w:szCs w:val="24"/>
          <w:lang w:val="ru-RU" w:eastAsia="es-ES"/>
        </w:rPr>
        <w:t>"Одной из важнейших задач системы здравоохранения является обеспечение граждан нашей страны доступными и качественными медицинскими изделиями, и я уверен, что наши направления будут способствовать взаимному насыщению рынков стран медицинскими изделиями", сказал он.</w:t>
      </w:r>
      <w:r w:rsidR="00B27989" w:rsidRPr="00A3158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314320" w:rsidRPr="00314320" w:rsidRDefault="00314320" w:rsidP="00786EB9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lang w:val="ru-RU" w:eastAsia="es-ES"/>
        </w:rPr>
      </w:pPr>
      <w:bookmarkStart w:id="8" w:name="_Toc107227208"/>
      <w:r w:rsidRPr="00314320">
        <w:rPr>
          <w:rFonts w:cs="Arial"/>
          <w:szCs w:val="24"/>
          <w:lang w:val="ru-RU" w:eastAsia="es-ES"/>
        </w:rPr>
        <w:lastRenderedPageBreak/>
        <w:t>Куба примет участие в Брюсселе в Совете таможенного сотрудничества</w:t>
      </w:r>
      <w:bookmarkEnd w:id="8"/>
      <w:r w:rsidRPr="00314320">
        <w:rPr>
          <w:rFonts w:cs="Arial"/>
          <w:szCs w:val="24"/>
          <w:lang w:val="ru-RU" w:eastAsia="es-ES"/>
        </w:rPr>
        <w:t xml:space="preserve"> </w:t>
      </w:r>
    </w:p>
    <w:p w:rsidR="00314320" w:rsidRPr="00314320" w:rsidRDefault="00314320" w:rsidP="00314320">
      <w:pPr>
        <w:jc w:val="center"/>
        <w:rPr>
          <w:lang w:val="ru-RU" w:eastAsia="es-ES"/>
        </w:rPr>
      </w:pPr>
      <w:r w:rsidRPr="00314320">
        <w:rPr>
          <w:noProof/>
          <w:lang w:eastAsia="es-ES"/>
        </w:rPr>
        <w:drawing>
          <wp:inline distT="0" distB="0" distL="0" distR="0" wp14:anchorId="72804750" wp14:editId="3E3CCF89">
            <wp:extent cx="2990850" cy="2181225"/>
            <wp:effectExtent l="0" t="0" r="0" b="9525"/>
            <wp:docPr id="2" name="Imagen 2" descr="https://ruso.prensa-latina.cu/images/pl-ru/2022/06/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06/om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20" w:rsidRPr="00314320" w:rsidRDefault="00314320" w:rsidP="0031432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1432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Брюссель, 22 июня.-</w:t>
      </w:r>
      <w:r w:rsidRPr="0031432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На этой неделе Куба примет участие в заседаниях Совета сотрудничества Всемирной таможенной организации (ОМА) с делегацией, возглавляемой главой таможни острова Нельсоном Кордовесом, которая прибыла сегодня в Брюссель.</w:t>
      </w:r>
    </w:p>
    <w:p w:rsidR="00314320" w:rsidRPr="00314320" w:rsidRDefault="00314320" w:rsidP="0031432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14320">
        <w:rPr>
          <w:rFonts w:ascii="Arial" w:eastAsiaTheme="majorEastAsia" w:hAnsi="Arial" w:cs="Arial"/>
          <w:sz w:val="24"/>
          <w:szCs w:val="24"/>
          <w:lang w:val="ru-RU" w:eastAsia="es-ES"/>
        </w:rPr>
        <w:t>Заседания 139-го и 140-го Совета пройдут с 23 по 25 июня в этой столице, где представители пяти континентов этих учреждений будут стремиться к укреплению сотрудничества в борьбе с таможенными правонарушениями и в облегчении торговли и пассажиропотока.</w:t>
      </w:r>
    </w:p>
    <w:p w:rsidR="00314320" w:rsidRPr="00314320" w:rsidRDefault="00314320" w:rsidP="0031432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14320">
        <w:rPr>
          <w:rFonts w:ascii="Arial" w:eastAsiaTheme="majorEastAsia" w:hAnsi="Arial" w:cs="Arial"/>
          <w:sz w:val="24"/>
          <w:szCs w:val="24"/>
          <w:lang w:val="ru-RU" w:eastAsia="es-ES"/>
        </w:rPr>
        <w:t>Вместе с главой Главной таможни республики в кубинскую делегацию входит советник Мигель Нуньес и советник по экономическим и коммерческим вопросам посольства карибской страны в Бельгии Сиро Монне.</w:t>
      </w:r>
    </w:p>
    <w:p w:rsidR="00314320" w:rsidRPr="00314320" w:rsidRDefault="00314320" w:rsidP="0031432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14320">
        <w:rPr>
          <w:rFonts w:ascii="Arial" w:eastAsiaTheme="majorEastAsia" w:hAnsi="Arial" w:cs="Arial"/>
          <w:sz w:val="24"/>
          <w:szCs w:val="24"/>
          <w:lang w:val="ru-RU" w:eastAsia="es-ES"/>
        </w:rPr>
        <w:t>На сессиях, которые возобновляют очный формат после ограничений, вызванных пандемией, будут затронуты такие темы, как политические и управленческие вопросы, а также перспективы развития таможенной деятельности на глобальном уровне.</w:t>
      </w:r>
    </w:p>
    <w:p w:rsidR="00314320" w:rsidRPr="00314320" w:rsidRDefault="00314320" w:rsidP="0031432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14320">
        <w:rPr>
          <w:rFonts w:ascii="Arial" w:eastAsiaTheme="majorEastAsia" w:hAnsi="Arial" w:cs="Arial"/>
          <w:sz w:val="24"/>
          <w:szCs w:val="24"/>
          <w:lang w:val="ru-RU" w:eastAsia="es-ES"/>
        </w:rPr>
        <w:t>Также будут проведены выборы для заполнения вакантных должностей в различных структурах организации из 184 государств-членов.</w:t>
      </w:r>
    </w:p>
    <w:p w:rsidR="004778F0" w:rsidRPr="005E43A6" w:rsidRDefault="00314320" w:rsidP="0031432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14320">
        <w:rPr>
          <w:rFonts w:ascii="Arial" w:eastAsiaTheme="majorEastAsia" w:hAnsi="Arial" w:cs="Arial"/>
          <w:sz w:val="24"/>
          <w:szCs w:val="24"/>
          <w:lang w:val="ru-RU" w:eastAsia="es-ES"/>
        </w:rPr>
        <w:t>Повестка дня Кордовеса также будет включать встречи с руководителями сектора, в том числе с генеральным секретарем OMA Кунио Микурия.</w:t>
      </w:r>
      <w:r w:rsidR="005E43A6" w:rsidRPr="0031432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C310A4" w:rsidRPr="00E20448" w:rsidRDefault="00B043D2" w:rsidP="00B043D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9" w:name="_Toc107227209"/>
      <w:r w:rsidRPr="00B043D2">
        <w:rPr>
          <w:rFonts w:cs="Arial"/>
          <w:szCs w:val="24"/>
          <w:lang w:val="ru-RU" w:eastAsia="es-ES"/>
        </w:rPr>
        <w:lastRenderedPageBreak/>
        <w:t>Куба призывает к расширению парламентских обменов с Францией</w:t>
      </w:r>
      <w:bookmarkEnd w:id="9"/>
    </w:p>
    <w:p w:rsidR="00B043D2" w:rsidRPr="00B043D2" w:rsidRDefault="00B043D2" w:rsidP="00B043D2">
      <w:pPr>
        <w:jc w:val="center"/>
        <w:rPr>
          <w:lang w:val="ru-RU" w:eastAsia="es-ES"/>
        </w:rPr>
      </w:pPr>
      <w:r w:rsidRPr="00B043D2">
        <w:rPr>
          <w:noProof/>
          <w:lang w:eastAsia="es-ES"/>
        </w:rPr>
        <w:drawing>
          <wp:inline distT="0" distB="0" distL="0" distR="0" wp14:anchorId="3DF27DD5" wp14:editId="1AD21DA9">
            <wp:extent cx="2990850" cy="1685925"/>
            <wp:effectExtent l="0" t="0" r="0" b="9525"/>
            <wp:docPr id="3" name="Imagen 3" descr="https://ruso.prensa-latina.cu/images/pl-ru/2022/06/fr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06/fr%20cub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D2" w:rsidRPr="00B043D2" w:rsidRDefault="00B043D2" w:rsidP="00B043D2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23 июня.-</w:t>
      </w:r>
      <w:r w:rsidRPr="00B043D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B043D2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министра иностранных дел Кубы Элио Родригес призвал развивать парламентские обмены на встрече с делегацией Группы дружбы Франция – Карибы, Сената Франции под председательством Элен Конвей-Муре.</w:t>
      </w:r>
    </w:p>
    <w:p w:rsidR="00B043D2" w:rsidRPr="00B043D2" w:rsidRDefault="00B043D2" w:rsidP="00B043D2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43D2">
        <w:rPr>
          <w:rFonts w:ascii="Arial" w:eastAsiaTheme="majorEastAsia" w:hAnsi="Arial" w:cs="Arial"/>
          <w:sz w:val="24"/>
          <w:szCs w:val="24"/>
          <w:lang w:val="ru-RU" w:eastAsia="es-ES"/>
        </w:rPr>
        <w:t>Как сообщил заместитель министра иностранных дел в своем Twitter-аккаунте, в ходе диалога они отметили позитивное состояние двусторонних отношений.</w:t>
      </w:r>
    </w:p>
    <w:p w:rsidR="00B043D2" w:rsidRPr="00B043D2" w:rsidRDefault="00B043D2" w:rsidP="00B043D2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43D2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Родригес поблагодарил за поддержку отмены экономической, торговой и финансовой блокады, введенной Соединенными Штатами Америки против Кубы, которая считается главным препятствием для развития острова и нарушением прав человека.</w:t>
      </w:r>
    </w:p>
    <w:p w:rsidR="00B043D2" w:rsidRPr="00B043D2" w:rsidRDefault="00B043D2" w:rsidP="00B043D2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43D2">
        <w:rPr>
          <w:rFonts w:ascii="Arial" w:eastAsiaTheme="majorEastAsia" w:hAnsi="Arial" w:cs="Arial"/>
          <w:sz w:val="24"/>
          <w:szCs w:val="24"/>
          <w:lang w:val="ru-RU" w:eastAsia="es-ES"/>
        </w:rPr>
        <w:t>В марте этого года представители Группы дружбы Франция-Куба Национальной ассамблеи посетили Гавану, чтобы укрепить парламентское сотрудничество между двумя странами путем лучшего понимания реальности Карибской страны.</w:t>
      </w:r>
    </w:p>
    <w:p w:rsidR="00B043D2" w:rsidRPr="00B043D2" w:rsidRDefault="00B043D2" w:rsidP="00B043D2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43D2">
        <w:rPr>
          <w:rFonts w:ascii="Arial" w:eastAsiaTheme="majorEastAsia" w:hAnsi="Arial" w:cs="Arial"/>
          <w:sz w:val="24"/>
          <w:szCs w:val="24"/>
          <w:lang w:val="ru-RU" w:eastAsia="es-ES"/>
        </w:rPr>
        <w:t>Европейскую делегацию принял глава государства Мигель Диас-Канель, который высоко оценил постоянную работу солидарности, проводимую Группой.</w:t>
      </w:r>
    </w:p>
    <w:p w:rsidR="00B043D2" w:rsidRPr="00B043D2" w:rsidRDefault="00B043D2" w:rsidP="00B043D2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43D2">
        <w:rPr>
          <w:rFonts w:ascii="Arial" w:eastAsiaTheme="majorEastAsia" w:hAnsi="Arial" w:cs="Arial"/>
          <w:sz w:val="24"/>
          <w:szCs w:val="24"/>
          <w:lang w:val="ru-RU" w:eastAsia="es-ES"/>
        </w:rPr>
        <w:t>Парламентарии осудили влияние блокады и ее негативные последствия на совместные экономические проекты.</w:t>
      </w:r>
    </w:p>
    <w:p w:rsidR="00475614" w:rsidRDefault="00B043D2" w:rsidP="00B043D2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043D2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Кубинский институт дружбы с народами вручил памятную марку к своему 60-летию Группе солидарности Национального собрания Франции.</w:t>
      </w:r>
      <w:r w:rsidR="00703D5B"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20448" w:rsidRDefault="00E20448" w:rsidP="00E20448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0" w:name="_Toc107227210"/>
      <w:r w:rsidRPr="00E20448">
        <w:rPr>
          <w:rFonts w:cs="Arial"/>
          <w:szCs w:val="24"/>
          <w:lang w:val="ru-RU" w:eastAsia="es-ES"/>
        </w:rPr>
        <w:lastRenderedPageBreak/>
        <w:t>Напряженный график работы министра иностранных дел Кубы в Уганде</w:t>
      </w:r>
      <w:bookmarkEnd w:id="10"/>
    </w:p>
    <w:p w:rsidR="00E20448" w:rsidRPr="00E20448" w:rsidRDefault="00E20448" w:rsidP="00E20448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09C8A89A" wp14:editId="71F8C501">
            <wp:extent cx="2990850" cy="1685925"/>
            <wp:effectExtent l="0" t="0" r="0" b="9525"/>
            <wp:docPr id="6" name="Imagen 6" descr="https://ruso.prensa-latina.cu/images/pl-ru/2022/06/canciller-en-ug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6/canciller-en-ugand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48" w:rsidRPr="00E20448" w:rsidRDefault="00E20448" w:rsidP="00E204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2044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Кампала, 27 июня.- </w:t>
      </w:r>
      <w:r w:rsidRPr="00E2044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Министр иностранных дел Кубы Бруно Родригес реализует насыщенную программу работы в этой столице в рамках официального визита в Уганду. </w:t>
      </w:r>
    </w:p>
    <w:p w:rsidR="00E20448" w:rsidRPr="00E20448" w:rsidRDefault="00E20448" w:rsidP="00E204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2044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Глава дипломатии Карибского острова провел переговоры с генеральным секретарем Движения сопротивления Уганды Тодвонгом Ричаром, на встрече, на которой обе стороны подтвердили заинтересованность в расширении межпартийных связей. </w:t>
      </w:r>
    </w:p>
    <w:p w:rsidR="00E20448" w:rsidRPr="00E20448" w:rsidRDefault="00E20448" w:rsidP="00E204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2044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Согласно сообщению, опубликованному в Twitter министром иностранных дел, они будут способствовать развитию отношений братства и сотрудничества между Гаваной и Кампалой. </w:t>
      </w:r>
    </w:p>
    <w:p w:rsidR="00E20448" w:rsidRPr="00E20448" w:rsidRDefault="00E20448" w:rsidP="00E204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2044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Ранее Родригес встретился с представителями движения солидарности с Кубой в Уганде, которых поблагодарил за их действия по распространению кубинской реальности в своей стране. Глава также признал инициативы в пользу укрепления уз дружбы между обоими народами и поддержку международного осуждения блокады США против Кубы. </w:t>
      </w:r>
    </w:p>
    <w:p w:rsidR="00E20448" w:rsidRPr="00E20448" w:rsidRDefault="00E20448" w:rsidP="00E204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2044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Родригес прибыл в Уганду в это воскресенье, чтобы завершить официальный визит, который начался со встречи с Анитой Аннет Минг, председателем парламента Уганды. </w:t>
      </w:r>
    </w:p>
    <w:p w:rsidR="00E20448" w:rsidRPr="00E20448" w:rsidRDefault="00E20448" w:rsidP="00E204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2044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На встрече глава кубинской дипломатии подчеркнул исторические узы дружбы и сотрудничества, объединяющие два народа, а также общую заинтересованность в дальнейшем укреплении парламентских связей. </w:t>
      </w:r>
    </w:p>
    <w:p w:rsidR="00E20448" w:rsidRPr="00E20448" w:rsidRDefault="00E20448" w:rsidP="00E204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2044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Кампала и Гавана поддерживают друг друга на международных форумах через Движение неприсоединения, Группу 77 плюс Китай и в ООН для защиты своих стратегических политических и экономических интересов и партнерских отношений. </w:t>
      </w:r>
    </w:p>
    <w:p w:rsidR="00E20448" w:rsidRPr="00E20448" w:rsidRDefault="00E20448" w:rsidP="00E204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2044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этом сценарии Уганда безоговорочно поддерживает борьбу кубинского народа против экономической, торговой и финансовой блокады, введенной Соединенными Штатами более шести десятилетий назад. </w:t>
      </w:r>
    </w:p>
    <w:p w:rsidR="00B44446" w:rsidRDefault="00E20448" w:rsidP="00E2044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2044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Родригес прибыл в Кампалу из Экваториальной Гвинеи, где встретился с высшими властями и парламентариями.</w:t>
      </w:r>
      <w:r w:rsidR="00EE1578" w:rsidRPr="00EE157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44446" w:rsidRPr="00B4444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813F3B" w:rsidRPr="00B34B10" w:rsidRDefault="00591EBC" w:rsidP="00591EBC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1" w:name="_Toc107227211"/>
      <w:r w:rsidRPr="00591EBC">
        <w:rPr>
          <w:rFonts w:cs="Arial"/>
          <w:szCs w:val="24"/>
          <w:lang w:val="ru-RU" w:eastAsia="es-ES"/>
        </w:rPr>
        <w:t>Президент Экваториальной Гвинеи принял министра иностранных дел Кубы</w:t>
      </w:r>
      <w:bookmarkEnd w:id="11"/>
    </w:p>
    <w:p w:rsidR="00591EBC" w:rsidRDefault="00591EBC" w:rsidP="00591EBC">
      <w:pPr>
        <w:jc w:val="center"/>
        <w:rPr>
          <w:lang w:val="ru-RU" w:eastAsia="es-ES"/>
        </w:rPr>
      </w:pPr>
      <w:r w:rsidRPr="00591EBC">
        <w:rPr>
          <w:noProof/>
          <w:lang w:eastAsia="es-ES"/>
        </w:rPr>
        <w:drawing>
          <wp:inline distT="0" distB="0" distL="0" distR="0" wp14:anchorId="6FAAA5E1" wp14:editId="00AAA5F3">
            <wp:extent cx="4572000" cy="2162175"/>
            <wp:effectExtent l="0" t="0" r="0" b="9525"/>
            <wp:docPr id="7" name="Imagen 7" descr="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b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BC" w:rsidRPr="00591EBC" w:rsidRDefault="00591EBC" w:rsidP="00591EBC">
      <w:pPr>
        <w:rPr>
          <w:lang w:val="ru-RU" w:eastAsia="es-ES"/>
        </w:rPr>
      </w:pPr>
    </w:p>
    <w:p w:rsidR="00591EBC" w:rsidRPr="00591EBC" w:rsidRDefault="00591EBC" w:rsidP="00591EB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1EB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Малабо, 23 июня 2022 г. — </w:t>
      </w:r>
      <w:r w:rsidRPr="00591EBC">
        <w:rPr>
          <w:rFonts w:ascii="Arial" w:eastAsiaTheme="majorEastAsia" w:hAnsi="Arial" w:cs="Arial"/>
          <w:sz w:val="24"/>
          <w:szCs w:val="24"/>
          <w:lang w:val="ru-RU" w:eastAsia="es-ES"/>
        </w:rPr>
        <w:t>В этот четверг министр иностранных дел Кубы Бруно Родригес Парилья провел братский обмен мнениями с президентом Республики Экваториальная Гвинея достопочтенным. г-н Теодоро Обианг Нгема Мбасого.</w:t>
      </w:r>
    </w:p>
    <w:p w:rsidR="00591EBC" w:rsidRPr="00591EBC" w:rsidRDefault="00591EBC" w:rsidP="00591EB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1EBC">
        <w:rPr>
          <w:rFonts w:ascii="Arial" w:eastAsiaTheme="majorEastAsia" w:hAnsi="Arial" w:cs="Arial"/>
          <w:sz w:val="24"/>
          <w:szCs w:val="24"/>
          <w:lang w:val="ru-RU" w:eastAsia="es-ES"/>
        </w:rPr>
        <w:t>Обмен способствовал выражению стремления Кубы к углублению двусторонних политико-дипломатических связей в контексте 50-летия установления дипломатических отношений, а также к расширению торгово-экономических, инвестиционных и кооперационных отношений.</w:t>
      </w:r>
    </w:p>
    <w:p w:rsidR="00591EBC" w:rsidRPr="00591EBC" w:rsidRDefault="00591EBC" w:rsidP="00591EB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1EBC">
        <w:rPr>
          <w:rFonts w:ascii="Arial" w:eastAsiaTheme="majorEastAsia" w:hAnsi="Arial" w:cs="Arial"/>
          <w:sz w:val="24"/>
          <w:szCs w:val="24"/>
          <w:lang w:val="ru-RU" w:eastAsia="es-ES"/>
        </w:rPr>
        <w:t>Глава государства и правительства Экваториальной Гвинеи подчеркнул исторические узы братства, связывающие его страну с Кубой, с удовольствием вспомнил свой последний официальный визит на остров в 2014 году и подтвердил неприятие его страной блокады, от которой страдает кубинский народ.</w:t>
      </w:r>
    </w:p>
    <w:p w:rsidR="00591EBC" w:rsidRPr="00591EBC" w:rsidRDefault="00591EBC" w:rsidP="00591EB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1EBC">
        <w:rPr>
          <w:rFonts w:ascii="Arial" w:eastAsiaTheme="majorEastAsia" w:hAnsi="Arial" w:cs="Arial"/>
          <w:sz w:val="24"/>
          <w:szCs w:val="24"/>
          <w:lang w:val="ru-RU" w:eastAsia="es-ES"/>
        </w:rPr>
        <w:t>Экватогвинского президента сопровождал достопочтенный. г-н Симеон Ойоно Эсоно Анге, министр иностранных дел и сотрудничества; и достопочтенный. Г-н Мариано Эбанг Ангесомо, посол Экваториальной Гвинеи на Кубе.</w:t>
      </w:r>
    </w:p>
    <w:p w:rsidR="008B2517" w:rsidRPr="00923633" w:rsidRDefault="00591EBC" w:rsidP="00591EB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91EBC">
        <w:rPr>
          <w:rFonts w:ascii="Arial" w:eastAsiaTheme="majorEastAsia" w:hAnsi="Arial" w:cs="Arial"/>
          <w:sz w:val="24"/>
          <w:szCs w:val="24"/>
          <w:lang w:val="ru-RU" w:eastAsia="es-ES"/>
        </w:rPr>
        <w:t>Министра Антильских островов сопровождали заместитель директора Главного управления двусторонних отношений Министерства иностранных дел Анхель Вилья Эрнандес; посол Кубы в Экваториальной Гвинее Зайд Маллули Диас Медина и глава секретариата министра Ноэль Кесада Гонсалес.</w:t>
      </w:r>
      <w:r w:rsidR="008B2517" w:rsidRPr="00591EB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B2517" w:rsidRPr="008B2517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Кубаминрекс</w:t>
      </w:r>
      <w:r w:rsidR="008B2517" w:rsidRPr="008B2517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  <w:r w:rsidR="003403A7" w:rsidRPr="0092363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E77C74" w:rsidRPr="00F17B71" w:rsidRDefault="00010AA9" w:rsidP="00E6429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17B7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175156" w:rsidRPr="00CC7BF0" w:rsidRDefault="00175156" w:rsidP="001751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bookmarkStart w:id="12" w:name="_Toc107227212"/>
      <w:r w:rsidRPr="00CC7BF0">
        <w:rPr>
          <w:rFonts w:ascii="Arial" w:eastAsiaTheme="majorEastAsia" w:hAnsi="Arial" w:cs="Arial"/>
          <w:b/>
          <w:sz w:val="24"/>
          <w:szCs w:val="24"/>
          <w:lang w:val="ru-RU" w:eastAsia="es-ES"/>
        </w:rPr>
        <w:lastRenderedPageBreak/>
        <w:t>Экономическая и торговая блокада США против Кубы</w:t>
      </w:r>
      <w:bookmarkEnd w:id="12"/>
    </w:p>
    <w:p w:rsidR="00CC7BF0" w:rsidRPr="00B34B10" w:rsidRDefault="00F12A88" w:rsidP="00F12A8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13" w:name="_Toc107227213"/>
      <w:r w:rsidRPr="00F12A88">
        <w:rPr>
          <w:rFonts w:cs="Arial"/>
          <w:szCs w:val="24"/>
          <w:lang w:val="ru-RU" w:eastAsia="es-ES"/>
        </w:rPr>
        <w:t>В это воскресенье друзья Кубы вышли на улицы против блокады США</w:t>
      </w:r>
      <w:bookmarkEnd w:id="13"/>
    </w:p>
    <w:p w:rsidR="00F12A88" w:rsidRDefault="00F12A88" w:rsidP="00F12A88">
      <w:pPr>
        <w:rPr>
          <w:lang w:val="ru-RU" w:eastAsia="es-ES"/>
        </w:rPr>
      </w:pPr>
    </w:p>
    <w:p w:rsidR="00F12A88" w:rsidRPr="00F12A88" w:rsidRDefault="00F12A88" w:rsidP="00F12A88">
      <w:pPr>
        <w:jc w:val="center"/>
        <w:rPr>
          <w:lang w:val="ru-RU" w:eastAsia="es-ES"/>
        </w:rPr>
      </w:pPr>
      <w:r w:rsidRPr="00F12A88">
        <w:rPr>
          <w:noProof/>
          <w:lang w:eastAsia="es-ES"/>
        </w:rPr>
        <w:drawing>
          <wp:inline distT="0" distB="0" distL="0" distR="0" wp14:anchorId="2DACFC79" wp14:editId="605E7357">
            <wp:extent cx="3924300" cy="2192195"/>
            <wp:effectExtent l="0" t="0" r="0" b="0"/>
            <wp:docPr id="9" name="Imagen 9" descr="http://media.cubadebate.cu/wp-content/uploads/2022/06/bloqueo-de-Estados-Unidos-contra-Cuba-580x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ubadebate.cu/wp-content/uploads/2022/06/bloqueo-de-Estados-Unidos-contra-Cuba-580x3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37" cy="220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88" w:rsidRPr="00F12A88" w:rsidRDefault="00003E1A" w:rsidP="00F12A8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</w:t>
      </w:r>
      <w:r w:rsidRPr="00003E1A">
        <w:rPr>
          <w:rFonts w:ascii="Arial" w:eastAsiaTheme="majorEastAsia" w:hAnsi="Arial" w:cs="Arial"/>
          <w:b/>
          <w:sz w:val="24"/>
          <w:szCs w:val="24"/>
          <w:lang w:val="ru-RU" w:eastAsia="es-ES"/>
        </w:rPr>
        <w:t>26</w:t>
      </w:r>
      <w:r w:rsidR="00F70BB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июня</w:t>
      </w:r>
      <w:r w:rsidR="00F70BB1" w:rsidRPr="00F70BB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="00F12A88" w:rsidRPr="00F12A88">
        <w:rPr>
          <w:rFonts w:ascii="Arial" w:eastAsiaTheme="majorEastAsia" w:hAnsi="Arial" w:cs="Arial"/>
          <w:sz w:val="24"/>
          <w:szCs w:val="24"/>
          <w:lang w:val="ru-RU" w:eastAsia="es-ES"/>
        </w:rPr>
        <w:t>В это воскресенье в нескольких городах мира были проведены мероприятия в рамках Всемирного дня против блокады США против Кубы, сообщил кубинский МИД.</w:t>
      </w:r>
    </w:p>
    <w:p w:rsidR="00F12A88" w:rsidRPr="00F12A88" w:rsidRDefault="00F12A88" w:rsidP="00F12A8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2A88">
        <w:rPr>
          <w:rFonts w:ascii="Arial" w:eastAsiaTheme="majorEastAsia" w:hAnsi="Arial" w:cs="Arial"/>
          <w:sz w:val="24"/>
          <w:szCs w:val="24"/>
          <w:lang w:val="ru-RU" w:eastAsia="es-ES"/>
        </w:rPr>
        <w:t>Друзья солидарности, кубинцы, проживающие за границей, и кубинские гуманитарные работники выступили с инициативами в Белизе, Финляндии и Италии, говорится в ноте кубинского министерства иностранных дел.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12A88">
        <w:rPr>
          <w:rFonts w:ascii="Arial" w:eastAsiaTheme="majorEastAsia" w:hAnsi="Arial" w:cs="Arial"/>
          <w:sz w:val="24"/>
          <w:szCs w:val="24"/>
          <w:lang w:val="ru-RU" w:eastAsia="es-ES"/>
        </w:rPr>
        <w:t>Ассоциация «Франция-Куба» сегодня потребовала отмены экономической, торговой и финансовой блокады, которую Соединенные Штаты навязывают острову, и назвала эту политику геноцидом.</w:t>
      </w:r>
    </w:p>
    <w:p w:rsidR="00175156" w:rsidRDefault="00F12A88" w:rsidP="00F12A8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12A88">
        <w:rPr>
          <w:rFonts w:ascii="Arial" w:eastAsiaTheme="majorEastAsia" w:hAnsi="Arial" w:cs="Arial"/>
          <w:sz w:val="24"/>
          <w:szCs w:val="24"/>
          <w:lang w:val="ru-RU" w:eastAsia="es-ES"/>
        </w:rPr>
        <w:t>Акция солидарности проведет Ассоциация дружбы Шри-Ланка-Куба, установив статую национального героя Карибского острова Хосе Марти в многолюдном парке Виктория в Коломбо, сообщила сегодня газета Sunday Observer.</w:t>
      </w:r>
      <w:r w:rsidR="00CC7BF0" w:rsidRPr="00CC7B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175156" w:rsidRPr="00CC7B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 w:rsidR="00175156" w:rsidRPr="00CC7B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4" w:name="_Toc107227214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Двусторонние отношения</w:t>
      </w:r>
      <w:bookmarkEnd w:id="14"/>
    </w:p>
    <w:p w:rsidR="00F12A88" w:rsidRDefault="00F12A88" w:rsidP="00F12A8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5" w:name="_Toc107227215"/>
      <w:r w:rsidRPr="00F12A88">
        <w:rPr>
          <w:rFonts w:cs="Arial"/>
          <w:szCs w:val="24"/>
          <w:lang w:val="ru-RU" w:eastAsia="es-ES"/>
        </w:rPr>
        <w:t>Рикардо Кабрисас проводит встречу с Геннадием Зюгановым</w:t>
      </w:r>
      <w:bookmarkEnd w:id="15"/>
    </w:p>
    <w:p w:rsidR="00F12A88" w:rsidRPr="00F12A88" w:rsidRDefault="00F12A88" w:rsidP="00F12A88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27BBD97" wp14:editId="00251816">
            <wp:extent cx="2686050" cy="2552407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c19fd43-c789-4990-857a-d5d98d1187c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41" cy="256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88" w:rsidRPr="00F12A88" w:rsidRDefault="00003E1A" w:rsidP="00F12A8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Москва, </w:t>
      </w:r>
      <w:r w:rsidRPr="00003E1A">
        <w:rPr>
          <w:rFonts w:ascii="Arial" w:eastAsiaTheme="majorEastAsia" w:hAnsi="Arial" w:cs="Arial"/>
          <w:b/>
          <w:sz w:val="24"/>
          <w:szCs w:val="24"/>
          <w:lang w:val="ru-RU" w:eastAsia="es-ES"/>
        </w:rPr>
        <w:t>21</w:t>
      </w:r>
      <w:r w:rsidR="00F12A88" w:rsidRPr="00F12A8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июня.- </w:t>
      </w:r>
      <w:r w:rsidR="00F12A88" w:rsidRPr="00F12A88">
        <w:rPr>
          <w:rFonts w:ascii="Arial" w:eastAsiaTheme="majorEastAsia" w:hAnsi="Arial" w:cs="Arial"/>
          <w:sz w:val="24"/>
          <w:szCs w:val="24"/>
          <w:lang w:val="ru-RU" w:eastAsia="es-ES"/>
        </w:rPr>
        <w:t>В это воскресенье Вице-премьер Кубы Рикардо Кабрисас Руис провел встречу с Председателем Центрального Комитета Коммунистической Партии Российской Федерации (КПРФ) Геннадием Зюгановым и руководством этой российской политической партии.</w:t>
      </w:r>
    </w:p>
    <w:p w:rsidR="00F12A88" w:rsidRPr="00F12A88" w:rsidRDefault="00F12A88" w:rsidP="00F12A8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2A88">
        <w:rPr>
          <w:rFonts w:ascii="Arial" w:eastAsiaTheme="majorEastAsia" w:hAnsi="Arial" w:cs="Arial"/>
          <w:sz w:val="24"/>
          <w:szCs w:val="24"/>
          <w:lang w:val="ru-RU" w:eastAsia="es-ES"/>
        </w:rPr>
        <w:t>В ходе теплого и искреннего диалога Рикардо Кабрисас и Геннадий Зюганов обсудили различные темы национальной и международной повестки и отметили многолетние отношения солидарности, дружбы и братства, объединяющие оба народа и правительства, а также важность усилий по обеспечению их преемственности.</w:t>
      </w:r>
    </w:p>
    <w:p w:rsidR="00F12A88" w:rsidRPr="00F12A88" w:rsidRDefault="00F12A88" w:rsidP="00F12A8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12A88">
        <w:rPr>
          <w:rFonts w:ascii="Arial" w:eastAsiaTheme="majorEastAsia" w:hAnsi="Arial" w:cs="Arial"/>
          <w:sz w:val="24"/>
          <w:szCs w:val="24"/>
          <w:lang w:val="ru-RU" w:eastAsia="es-ES"/>
        </w:rPr>
        <w:t>Председатель КПФР вновь заявил о своей позиции решительного осуждения экономической, торговой и финансовой блокады, введенной Соединенными Штатами против Кубы, и о необходимости ее немедленной отмены.</w:t>
      </w:r>
    </w:p>
    <w:p w:rsidR="00D13A70" w:rsidRDefault="00F12A88" w:rsidP="00F12A8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12A88">
        <w:rPr>
          <w:rFonts w:ascii="Arial" w:eastAsiaTheme="majorEastAsia" w:hAnsi="Arial" w:cs="Arial"/>
          <w:sz w:val="24"/>
          <w:szCs w:val="24"/>
          <w:lang w:val="ru-RU" w:eastAsia="es-ES"/>
        </w:rPr>
        <w:t>Со стороны КПРФ вместе с Геннадием Зюгановым на встрече присутствовали: Иван Мельников, первый заместитель Председателя ЦК КПРФ; Дмитрий Новиков, заместитель председателя ЦК партии; и Леонид Калашников, член Президиума и секретарь ЦК КПРФ по экономическим и международным связям. С кубинской стороны присутствовали Посол Кубы в России Хулио Гармендия Пенья и генеральный директор по двусторонним отношениям Министерства иностранных дел Кубы Эмилио Лосада Гарсия.</w:t>
      </w:r>
      <w:r w:rsidR="00D13A70" w:rsidRPr="003E388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D13A70" w:rsidRPr="00D13A7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(Посольство Кубы в РФ)</w:t>
      </w:r>
      <w:r w:rsidR="00D13A7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067339" w:rsidRDefault="00AA3878" w:rsidP="00AA387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6" w:name="_Toc107227216"/>
      <w:r w:rsidRPr="00AA3878">
        <w:rPr>
          <w:rFonts w:cs="Arial"/>
          <w:szCs w:val="24"/>
          <w:lang w:val="ru-RU" w:eastAsia="es-ES"/>
        </w:rPr>
        <w:lastRenderedPageBreak/>
        <w:t>Председатель Совета Федерации проводит встречу с Рикардо Кабрисасом</w:t>
      </w:r>
      <w:bookmarkEnd w:id="16"/>
    </w:p>
    <w:p w:rsidR="00AA3878" w:rsidRPr="00AA3878" w:rsidRDefault="00AA3878" w:rsidP="00AA3878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A19A962" wp14:editId="3583E095">
            <wp:extent cx="1952334" cy="248655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ecf5d76-a22f-44ff-b9cf-730b23ddd124_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82" cy="249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78" w:rsidRPr="00AA3878" w:rsidRDefault="00003E1A" w:rsidP="00AA38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b/>
          <w:sz w:val="24"/>
          <w:szCs w:val="24"/>
          <w:lang w:val="ru-RU" w:eastAsia="es-ES"/>
        </w:rPr>
        <w:t>Москва, 21</w:t>
      </w:r>
      <w:r w:rsidR="00AA3878" w:rsidRPr="00AA3878">
        <w:rPr>
          <w:rFonts w:ascii="Arial" w:hAnsi="Arial" w:cs="Arial"/>
          <w:b/>
          <w:sz w:val="24"/>
          <w:szCs w:val="24"/>
          <w:lang w:val="ru-RU" w:eastAsia="es-ES"/>
        </w:rPr>
        <w:t xml:space="preserve"> июня.- </w:t>
      </w:r>
      <w:r w:rsidR="00AA3878" w:rsidRPr="00AA3878">
        <w:rPr>
          <w:rFonts w:ascii="Arial" w:hAnsi="Arial" w:cs="Arial"/>
          <w:sz w:val="24"/>
          <w:szCs w:val="24"/>
          <w:lang w:val="ru-RU" w:eastAsia="es-ES"/>
        </w:rPr>
        <w:t>В понедельник во второй половине дня Председатель Совета Федерации РФ Валентина Матвиенко приняла вице-премьера Кубы Рикардо Кабрисаса Руиса.</w:t>
      </w:r>
    </w:p>
    <w:p w:rsidR="00AA3878" w:rsidRPr="00AA3878" w:rsidRDefault="00AA3878" w:rsidP="00AA38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A3878">
        <w:rPr>
          <w:rFonts w:ascii="Arial" w:hAnsi="Arial" w:cs="Arial"/>
          <w:sz w:val="24"/>
          <w:szCs w:val="24"/>
          <w:lang w:val="ru-RU" w:eastAsia="es-ES"/>
        </w:rPr>
        <w:t>В ходе сердечной и теплой встречи Валентина Матвиенко и Рикардо Кабрисас обсудили текущее состояние сотрудничества между Кубой и Россией, а также ту роль, которую парламенты обеих стран должны играть в его развитии.</w:t>
      </w:r>
    </w:p>
    <w:p w:rsidR="00AA3878" w:rsidRPr="00AA3878" w:rsidRDefault="00AA3878" w:rsidP="00AA38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A3878">
        <w:rPr>
          <w:rFonts w:ascii="Arial" w:hAnsi="Arial" w:cs="Arial"/>
          <w:sz w:val="24"/>
          <w:szCs w:val="24"/>
          <w:lang w:val="ru-RU" w:eastAsia="es-ES"/>
        </w:rPr>
        <w:t>Рикардо  Кабрисас высоко оценил резолюции,принятые Советом Федерации с 2016 года против экономической, торговой и финансовой блокады Кубы, введенной Соединенными Штатами, и поблагодарил за гуманитарную помощь, оказанную Российской Федерацией нашей стране в трудные моменты пандемии COVID -19. Со своей стороны, Матвиенко вновь заявила об  осуждении политики геноцида и призвала к ее ликвидации.</w:t>
      </w:r>
    </w:p>
    <w:p w:rsidR="00AA3878" w:rsidRPr="00AA3878" w:rsidRDefault="00AA3878" w:rsidP="00AA387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A3878">
        <w:rPr>
          <w:rFonts w:ascii="Arial" w:hAnsi="Arial" w:cs="Arial"/>
          <w:sz w:val="24"/>
          <w:szCs w:val="24"/>
          <w:lang w:val="ru-RU" w:eastAsia="es-ES"/>
        </w:rPr>
        <w:t>Вице-премьер передал Валентине Матвиенко теплые приветствия от высшего руководства страны, в том числе от Эстебана Ласо Эрнандеса, председателя Национальной ассамблеи народной власти. Глава Совета Федерации поблагодарила Рикардо Кабрисаса.</w:t>
      </w:r>
    </w:p>
    <w:p w:rsidR="00923633" w:rsidRPr="00AA3878" w:rsidRDefault="00AA3878" w:rsidP="00AA3878">
      <w:pPr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  <w:r w:rsidRPr="00AA3878">
        <w:rPr>
          <w:rFonts w:ascii="Arial" w:hAnsi="Arial" w:cs="Arial"/>
          <w:sz w:val="24"/>
          <w:szCs w:val="24"/>
          <w:lang w:val="ru-RU" w:eastAsia="es-ES"/>
        </w:rPr>
        <w:t>С российской стороны вместе с Валентиной Матвиенко в беседе приняли участие: заместитель Председателя Совета Федерации Константин Косачев, а также другие сенаторы и представители МИД России. С кубинской стороны присутствовали Посол Кубы в России Хулио Гармендия Пенья и генеральный директор по двусторонним отношениям Министерства иностранных дел Кубы Эмилио Лосада Гарсия.</w:t>
      </w:r>
      <w:r w:rsidR="005E585C" w:rsidRPr="00AA387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E585C" w:rsidRPr="005E585C">
        <w:rPr>
          <w:rFonts w:ascii="Arial" w:hAnsi="Arial" w:cs="Arial"/>
          <w:b/>
          <w:sz w:val="24"/>
          <w:szCs w:val="24"/>
          <w:lang w:val="ru-RU" w:eastAsia="es-ES"/>
        </w:rPr>
        <w:t>(</w:t>
      </w:r>
      <w:r w:rsidRPr="00D13A7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Посольство Кубы в РФ</w:t>
      </w:r>
      <w:r w:rsidR="005E585C" w:rsidRPr="00AA3878">
        <w:rPr>
          <w:rFonts w:ascii="Arial" w:hAnsi="Arial" w:cs="Arial"/>
          <w:b/>
          <w:sz w:val="24"/>
          <w:szCs w:val="24"/>
          <w:lang w:val="ru-RU" w:eastAsia="es-ES"/>
        </w:rPr>
        <w:t>)</w:t>
      </w:r>
    </w:p>
    <w:p w:rsidR="005E585C" w:rsidRPr="00B34B10" w:rsidRDefault="00502DCF" w:rsidP="00502DCF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17" w:name="_Toc107227217"/>
      <w:r w:rsidRPr="00502DCF">
        <w:rPr>
          <w:rFonts w:cs="Arial"/>
          <w:szCs w:val="24"/>
          <w:lang w:val="ru-RU" w:eastAsia="es-ES"/>
        </w:rPr>
        <w:lastRenderedPageBreak/>
        <w:t>Вице-премьер Кубы продолжает свою активную программу деятельности в России</w:t>
      </w:r>
      <w:bookmarkEnd w:id="17"/>
      <w:r w:rsidRPr="00502DCF">
        <w:rPr>
          <w:rFonts w:cs="Arial"/>
          <w:szCs w:val="24"/>
          <w:lang w:val="ru-RU" w:eastAsia="es-ES"/>
        </w:rPr>
        <w:t xml:space="preserve"> </w:t>
      </w:r>
    </w:p>
    <w:p w:rsidR="00502DCF" w:rsidRPr="00502DCF" w:rsidRDefault="00502DCF" w:rsidP="00502DCF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1F4B7D09" wp14:editId="2E0891FF">
            <wp:extent cx="2105025" cy="28067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2313bde-fe9b-4a70-8205-5c8e36afa8d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44" cy="280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DCF" w:rsidRPr="00502DCF" w:rsidRDefault="005E585C" w:rsidP="00502DC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E585C">
        <w:rPr>
          <w:rFonts w:ascii="Arial" w:hAnsi="Arial" w:cs="Arial"/>
          <w:b/>
          <w:sz w:val="24"/>
          <w:szCs w:val="24"/>
          <w:lang w:val="ru-RU" w:eastAsia="es-ES"/>
        </w:rPr>
        <w:t xml:space="preserve">Гавана, </w:t>
      </w:r>
      <w:r w:rsidR="00502DCF" w:rsidRPr="00502DCF">
        <w:rPr>
          <w:rFonts w:ascii="Arial" w:hAnsi="Arial" w:cs="Arial"/>
          <w:b/>
          <w:sz w:val="24"/>
          <w:szCs w:val="24"/>
          <w:lang w:val="ru-RU" w:eastAsia="es-ES"/>
        </w:rPr>
        <w:t xml:space="preserve">Москва, 21 июня. — </w:t>
      </w:r>
      <w:r w:rsidR="00502DCF" w:rsidRPr="00502DCF">
        <w:rPr>
          <w:rFonts w:ascii="Arial" w:hAnsi="Arial" w:cs="Arial"/>
          <w:sz w:val="24"/>
          <w:szCs w:val="24"/>
          <w:lang w:val="ru-RU" w:eastAsia="es-ES"/>
        </w:rPr>
        <w:t>Во вторник вице-премьер Республики Куба Рикардо Кабрисас Руис продолжил свою насыщенную рабочую программу в России, которая включала встречи с Министром промышленности и торговли Денисом Мантуровым, первым заместителем Председателя Центрального банка России Владимиром Чистюхиным  и с руководителями компаний ПАО  «Роснефть» и ПАО «Интер РАО» Игорем Сечиным и Борисом Ковальчуком.</w:t>
      </w:r>
    </w:p>
    <w:p w:rsidR="00502DCF" w:rsidRPr="00502DCF" w:rsidRDefault="00502DCF" w:rsidP="00502DC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02DCF">
        <w:rPr>
          <w:rFonts w:ascii="Arial" w:hAnsi="Arial" w:cs="Arial"/>
          <w:sz w:val="24"/>
          <w:szCs w:val="24"/>
          <w:lang w:val="ru-RU" w:eastAsia="es-ES"/>
        </w:rPr>
        <w:t>На вышеупомянутых встречах обсуждались  актуальные вопросы развития и углубления экономических, торговых  и финансовых отношений между двумя странами, особенно в энергетической, промышленной, авиационной  и банковской сферах.</w:t>
      </w:r>
    </w:p>
    <w:p w:rsidR="00CD5156" w:rsidRDefault="00502DCF" w:rsidP="00502DCF">
      <w:pPr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  <w:r w:rsidRPr="00502DCF">
        <w:rPr>
          <w:rFonts w:ascii="Arial" w:hAnsi="Arial" w:cs="Arial"/>
          <w:sz w:val="24"/>
          <w:szCs w:val="24"/>
          <w:lang w:val="ru-RU" w:eastAsia="es-ES"/>
        </w:rPr>
        <w:t>Во вторник вечером Рикардо  Кабрисас провел сердечную  встречу с Президентом Российского Общества Дружбы с Кубой Алексеем Лавровым, на которой было заявлено о неизменной солидарности российского народа с Кубой в борьбе против блокады США.</w:t>
      </w:r>
      <w:r w:rsidR="00CD5156" w:rsidRPr="00CD5156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B51F2C" w:rsidRDefault="00B51F2C" w:rsidP="00502DCF">
      <w:pPr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</w:p>
    <w:p w:rsidR="00B51F2C" w:rsidRDefault="00B51F2C" w:rsidP="00B51F2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8" w:name="_Toc107227218"/>
      <w:r w:rsidRPr="00B51F2C">
        <w:rPr>
          <w:rFonts w:cs="Arial"/>
          <w:szCs w:val="24"/>
          <w:lang w:val="ru-RU" w:eastAsia="es-ES"/>
        </w:rPr>
        <w:t>В Москве проходит встреча сопредседателей Межправительственной российско-кубинской комиссии</w:t>
      </w:r>
      <w:bookmarkEnd w:id="18"/>
    </w:p>
    <w:p w:rsidR="00B51F2C" w:rsidRDefault="00B51F2C" w:rsidP="00B51F2C">
      <w:pPr>
        <w:rPr>
          <w:lang w:val="ru-RU" w:eastAsia="es-ES"/>
        </w:rPr>
      </w:pPr>
    </w:p>
    <w:p w:rsidR="00B51F2C" w:rsidRDefault="00B51F2C" w:rsidP="00B51F2C">
      <w:pPr>
        <w:jc w:val="center"/>
        <w:rPr>
          <w:lang w:val="ru-RU"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199418" cy="23622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028362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869" cy="236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2C" w:rsidRDefault="00B51F2C" w:rsidP="00B51F2C">
      <w:pPr>
        <w:jc w:val="center"/>
        <w:rPr>
          <w:lang w:val="ru-RU" w:eastAsia="es-ES"/>
        </w:rPr>
      </w:pPr>
    </w:p>
    <w:p w:rsidR="00B51F2C" w:rsidRPr="00B51F2C" w:rsidRDefault="00B51F2C" w:rsidP="00B51F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51F2C">
        <w:rPr>
          <w:rFonts w:ascii="Arial" w:hAnsi="Arial" w:cs="Arial"/>
          <w:b/>
          <w:sz w:val="24"/>
          <w:szCs w:val="24"/>
          <w:lang w:val="ru-RU" w:eastAsia="es-ES"/>
        </w:rPr>
        <w:t>Москва, 22 июня.-</w:t>
      </w:r>
      <w:r w:rsidRPr="00B51F2C">
        <w:rPr>
          <w:rFonts w:ascii="Arial" w:hAnsi="Arial" w:cs="Arial"/>
          <w:sz w:val="24"/>
          <w:szCs w:val="24"/>
          <w:lang w:val="ru-RU" w:eastAsia="es-ES"/>
        </w:rPr>
        <w:t xml:space="preserve"> В среду во второй половине дня состоялось заседание сопредседателей Межправительственной российско-кубинской комиссии по торгово-экономическому и научно-техническому сотрудничеству под руководством вице-премьера Республики Куба Рикардо Кабрисаса Руиса и заместителя Председателя Правительства Российской Федерации Юрия Ивановича Борисова. В ходе встречи обе стороны подтвердили намерение продолжать углублять экономические, торговые, финансовые связи и двустороннее сотрудничество в настоящее время.</w:t>
      </w:r>
    </w:p>
    <w:p w:rsidR="00B51F2C" w:rsidRPr="00B51F2C" w:rsidRDefault="00B51F2C" w:rsidP="00B51F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51F2C">
        <w:rPr>
          <w:rFonts w:ascii="Arial" w:hAnsi="Arial" w:cs="Arial"/>
          <w:sz w:val="24"/>
          <w:szCs w:val="24"/>
          <w:lang w:val="ru-RU" w:eastAsia="es-ES"/>
        </w:rPr>
        <w:t>Кроме того, они обсудили состояние основных экономических проектов, которые осуществляются между двумя странами в таких областях, как энергетика, промышленность, транспорт, медико-фармацевтическая сфера  и другие. Российская сторона подтвердила свою готовность к активному  участию в Национальном плане экономического и социального развития Кубы до 2030 года. Кубинская сторона сообщила о своем намерении не отказываться от ее усилий по реализации. Обе стороны выступили против дискриминационной политики; осудили блокаду и односторонние меры, с которыми столкнулись страны, а также оценили влияние мирового экономического кризиса на экономику своих стран.</w:t>
      </w:r>
    </w:p>
    <w:p w:rsidR="00B51F2C" w:rsidRPr="00B51F2C" w:rsidRDefault="00B51F2C" w:rsidP="00B51F2C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B51F2C">
        <w:rPr>
          <w:rFonts w:ascii="Arial" w:hAnsi="Arial" w:cs="Arial"/>
          <w:sz w:val="24"/>
          <w:szCs w:val="24"/>
          <w:lang w:val="ru-RU" w:eastAsia="es-ES"/>
        </w:rPr>
        <w:t xml:space="preserve">Они согласились с тем, что в нынешнем международном контексте необходимо по-иному взглянуть на такие ключевые вопросы, как логистика морских и воздушных перевозок, межбанковские отношения, а также наращивание туристического обмена, меры, позволяющие развивать двустороннюю торговлю. Эта встреча завершает визит кубинской делегации в Российскую Федерацию и подтверждает прекрасное состояние двусторонних отношений между двумя странами. Стороны приняли решение провести XIX заседание российско-кубинской Межправительственной комиссии по торгово-экономическому и научно-техническому сотрудничеству во второй половине 2022 года в Москве. </w:t>
      </w:r>
      <w:r w:rsidRPr="0075109B">
        <w:rPr>
          <w:rFonts w:ascii="Arial" w:hAnsi="Arial" w:cs="Arial"/>
          <w:b/>
          <w:sz w:val="24"/>
          <w:szCs w:val="24"/>
          <w:lang w:val="ru-RU" w:eastAsia="es-ES"/>
        </w:rPr>
        <w:t>(</w:t>
      </w:r>
      <w:r w:rsidRPr="00D13A7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Посольство Кубы в РФ</w:t>
      </w:r>
      <w:r w:rsidRPr="0075109B">
        <w:rPr>
          <w:rFonts w:ascii="Arial" w:hAnsi="Arial" w:cs="Arial"/>
          <w:b/>
          <w:sz w:val="24"/>
          <w:szCs w:val="24"/>
          <w:lang w:val="ru-RU" w:eastAsia="es-ES"/>
        </w:rPr>
        <w:t>)</w:t>
      </w:r>
    </w:p>
    <w:sectPr w:rsidR="00B51F2C" w:rsidRPr="00B51F2C" w:rsidSect="00B730F1">
      <w:headerReference w:type="default" r:id="rId23"/>
      <w:footerReference w:type="default" r:id="rId2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93" w:rsidRDefault="00E20D93" w:rsidP="00B22C72">
      <w:pPr>
        <w:spacing w:after="0" w:line="240" w:lineRule="auto"/>
      </w:pPr>
      <w:r>
        <w:separator/>
      </w:r>
    </w:p>
  </w:endnote>
  <w:endnote w:type="continuationSeparator" w:id="0">
    <w:p w:rsidR="00E20D93" w:rsidRDefault="00E20D93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57">
          <w:rPr>
            <w:noProof/>
          </w:rPr>
          <w:t>2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93" w:rsidRDefault="00E20D93" w:rsidP="00B22C72">
      <w:pPr>
        <w:spacing w:after="0" w:line="240" w:lineRule="auto"/>
      </w:pPr>
      <w:r>
        <w:separator/>
      </w:r>
    </w:p>
  </w:footnote>
  <w:footnote w:type="continuationSeparator" w:id="0">
    <w:p w:rsidR="00E20D93" w:rsidRDefault="00E20D93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3E1A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6F3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19F"/>
    <w:rsid w:val="002602E1"/>
    <w:rsid w:val="002610D4"/>
    <w:rsid w:val="0026352A"/>
    <w:rsid w:val="00264D74"/>
    <w:rsid w:val="00265023"/>
    <w:rsid w:val="0026590F"/>
    <w:rsid w:val="00265D94"/>
    <w:rsid w:val="00265EE7"/>
    <w:rsid w:val="00266BEC"/>
    <w:rsid w:val="0026789B"/>
    <w:rsid w:val="00267ABC"/>
    <w:rsid w:val="002705C7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320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490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735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87716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50B6"/>
    <w:rsid w:val="0070674D"/>
    <w:rsid w:val="00706890"/>
    <w:rsid w:val="007069C3"/>
    <w:rsid w:val="007076AB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1F2C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3DCE"/>
    <w:rsid w:val="00CD3E49"/>
    <w:rsid w:val="00CD4C92"/>
    <w:rsid w:val="00CD5156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1578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CCF"/>
    <w:rsid w:val="00F653FD"/>
    <w:rsid w:val="00F65D2D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B5AB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A0BDC6-A6AC-4187-AEF4-1AA51F08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17</Pages>
  <Words>4199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116</cp:revision>
  <dcterms:created xsi:type="dcterms:W3CDTF">2022-05-03T10:45:00Z</dcterms:created>
  <dcterms:modified xsi:type="dcterms:W3CDTF">2022-06-27T09:59:00Z</dcterms:modified>
</cp:coreProperties>
</file>