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73126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505A6E">
        <w:rPr>
          <w:rFonts w:ascii="Arial" w:eastAsia="Calibri" w:hAnsi="Arial" w:cs="Arial"/>
          <w:b/>
          <w:sz w:val="24"/>
          <w:szCs w:val="24"/>
        </w:rPr>
        <w:t>23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AA0CE6">
        <w:rPr>
          <w:rFonts w:ascii="Arial" w:eastAsia="Calibri" w:hAnsi="Arial" w:cs="Arial"/>
          <w:b/>
          <w:sz w:val="24"/>
          <w:szCs w:val="24"/>
        </w:rPr>
        <w:t>2</w:t>
      </w:r>
      <w:r w:rsidR="00505A6E">
        <w:rPr>
          <w:rFonts w:ascii="Arial" w:eastAsia="Calibri" w:hAnsi="Arial" w:cs="Arial"/>
          <w:b/>
          <w:sz w:val="24"/>
          <w:szCs w:val="24"/>
        </w:rPr>
        <w:t>9</w:t>
      </w:r>
      <w:r w:rsidR="00323EAA" w:rsidRPr="0007312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7188" w:rsidRPr="00073126">
        <w:rPr>
          <w:rFonts w:ascii="Arial" w:eastAsia="Calibri" w:hAnsi="Arial" w:cs="Arial"/>
          <w:b/>
          <w:sz w:val="24"/>
          <w:szCs w:val="24"/>
          <w:lang w:val="ru-RU"/>
        </w:rPr>
        <w:t>сентября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 2019)</w:t>
      </w:r>
    </w:p>
    <w:p w:rsidR="00390DAE" w:rsidRPr="00073126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07312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07312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07312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A7584B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0732747" w:history="1">
            <w:r w:rsidR="00A7584B" w:rsidRPr="00A7059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_Toc20732747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2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48" w:history="1">
            <w:r w:rsidR="00A7584B" w:rsidRPr="00A7059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noProof/>
                <w:lang w:val="ru-RU"/>
              </w:rPr>
              <w:t>Диас-Канель критикует слова Болсонаро и Трампа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_Toc20732748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2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49" w:history="1">
            <w:r w:rsidR="00A7584B" w:rsidRPr="00A7059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noProof/>
                <w:lang w:val="ru-RU"/>
              </w:rPr>
              <w:t>Кубинские артисты номинированы на Латинскую Грэмми 2019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_Toc20732749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3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0" w:history="1">
            <w:r w:rsidR="00A7584B" w:rsidRPr="00A7059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="00A7584B" w:rsidRPr="00A70591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="00A7584B" w:rsidRPr="00A7059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_Toc20732750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4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1" w:history="1">
            <w:r w:rsidR="00A7584B" w:rsidRPr="00A70591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rFonts w:eastAsia="Times New Roman"/>
                <w:noProof/>
                <w:lang w:val="ru-RU" w:eastAsia="es-ES"/>
              </w:rPr>
              <w:t>Блокада США обошлась Кубе в 4,3 миллиарда долларов всего за один год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_Toc20732751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4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2" w:history="1">
            <w:r w:rsidR="00A7584B" w:rsidRPr="00A70591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rFonts w:eastAsia="Times New Roman"/>
                <w:noProof/>
                <w:lang w:val="ru-RU" w:eastAsia="es-ES"/>
              </w:rPr>
              <w:t xml:space="preserve">В США подали в суд на </w:t>
            </w:r>
            <w:r w:rsidR="00A7584B" w:rsidRPr="00A70591">
              <w:rPr>
                <w:rStyle w:val="Hipervnculo"/>
                <w:rFonts w:eastAsia="Times New Roman"/>
                <w:noProof/>
                <w:lang w:eastAsia="es-ES"/>
              </w:rPr>
              <w:t>Amazon</w:t>
            </w:r>
            <w:r w:rsidR="00A7584B" w:rsidRPr="00A70591">
              <w:rPr>
                <w:rStyle w:val="Hipervnculo"/>
                <w:rFonts w:eastAsia="Times New Roman"/>
                <w:noProof/>
                <w:lang w:val="ru-RU" w:eastAsia="es-ES"/>
              </w:rPr>
              <w:t xml:space="preserve"> и две авиалинии на основе раздела </w:t>
            </w:r>
            <w:r w:rsidR="00A7584B" w:rsidRPr="00A70591">
              <w:rPr>
                <w:rStyle w:val="Hipervnculo"/>
                <w:rFonts w:eastAsia="Times New Roman"/>
                <w:noProof/>
                <w:lang w:eastAsia="es-ES"/>
              </w:rPr>
              <w:t>III</w:t>
            </w:r>
            <w:r w:rsidR="00A7584B" w:rsidRPr="00A70591">
              <w:rPr>
                <w:rStyle w:val="Hipervnculo"/>
                <w:rFonts w:eastAsia="Times New Roman"/>
                <w:noProof/>
                <w:lang w:val="ru-RU" w:eastAsia="es-ES"/>
              </w:rPr>
              <w:t xml:space="preserve"> Закона Хелмса-Бертона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_Toc20732752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4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3" w:history="1">
            <w:r w:rsidR="00A7584B" w:rsidRPr="00A70591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rFonts w:eastAsia="Times New Roman"/>
                <w:noProof/>
                <w:lang w:val="ru-RU" w:eastAsia="es-ES"/>
              </w:rPr>
              <w:t xml:space="preserve">Политсовет </w:t>
            </w:r>
            <w:r w:rsidR="00A7584B" w:rsidRPr="00A70591">
              <w:rPr>
                <w:rStyle w:val="Hipervnculo"/>
                <w:rFonts w:eastAsia="Times New Roman"/>
                <w:noProof/>
                <w:lang w:eastAsia="es-ES"/>
              </w:rPr>
              <w:t>ALBA</w:t>
            </w:r>
            <w:r w:rsidR="00A7584B" w:rsidRPr="00A70591">
              <w:rPr>
                <w:rStyle w:val="Hipervnculo"/>
                <w:rFonts w:eastAsia="Times New Roman"/>
                <w:noProof/>
                <w:lang w:val="ru-RU" w:eastAsia="es-ES"/>
              </w:rPr>
              <w:t xml:space="preserve"> осуждает ужесточение блокады Кубы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_Toc20732753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5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4" w:history="1">
            <w:r w:rsidR="00A7584B" w:rsidRPr="00A7059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_Toc20732754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7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5" w:history="1">
            <w:r w:rsidR="00A7584B" w:rsidRPr="00A70591">
              <w:rPr>
                <w:rStyle w:val="Hipervnculo"/>
                <w:rFonts w:ascii="Wingdings" w:eastAsia="Times New Roman" w:hAnsi="Wingdings"/>
                <w:noProof/>
                <w:lang w:val="ru-RU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rFonts w:eastAsia="Times New Roman"/>
                <w:noProof/>
                <w:lang w:val="ru-RU"/>
              </w:rPr>
              <w:t>Эво Моралес приветствует Рауля и Диас-Канеля по дороге в Нью-Йорк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_Toc20732755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7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6" w:history="1">
            <w:r w:rsidR="00A7584B" w:rsidRPr="00A70591">
              <w:rPr>
                <w:rStyle w:val="Hipervnculo"/>
                <w:rFonts w:ascii="Wingdings" w:eastAsia="Times New Roman" w:hAnsi="Wingdings"/>
                <w:noProof/>
                <w:lang w:val="ru-RU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rFonts w:eastAsia="Times New Roman"/>
                <w:noProof/>
                <w:lang w:val="ru-RU"/>
              </w:rPr>
              <w:t>Куба осуждает нападение на нефтяные объекты Саудовской Аравии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_Toc20732756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7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7" w:history="1">
            <w:r w:rsidR="00A7584B" w:rsidRPr="00A7059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_Toc20732757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8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8" w:history="1">
            <w:r w:rsidR="00A7584B" w:rsidRPr="00A70591">
              <w:rPr>
                <w:rStyle w:val="Hipervnculo"/>
                <w:rFonts w:ascii="Wingdings" w:eastAsia="Calibri" w:hAnsi="Wingdings"/>
                <w:bCs/>
                <w:noProof/>
                <w:lang w:val="ru-RU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rFonts w:eastAsia="Calibri"/>
                <w:bCs/>
                <w:noProof/>
                <w:lang w:val="ru-RU"/>
              </w:rPr>
              <w:t>Обмен генерального контролёра Кубы со своим российским коллегой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_Toc20732758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8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59" w:history="1">
            <w:r w:rsidR="00A7584B" w:rsidRPr="00A70591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rFonts w:eastAsia="Calibri"/>
                <w:noProof/>
                <w:lang w:val="ru-RU"/>
              </w:rPr>
              <w:t>Вице-президент Глэдис Бехерано прибыла в Москву для участия в Конгрессе Международной организации высших органов аудита (ИНТОСАИ) 2019.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_Toc20732759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8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60" w:history="1">
            <w:r w:rsidR="00A7584B" w:rsidRPr="00A70591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rFonts w:eastAsia="Calibri"/>
                <w:noProof/>
                <w:lang w:val="ru-RU"/>
              </w:rPr>
              <w:t>Президент Торговой палаты Кубы посетил Евразийскую экономическую комиссию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_Toc20732760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9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A7584B" w:rsidRDefault="001F5294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732761" w:history="1">
            <w:r w:rsidR="00A7584B" w:rsidRPr="00A7059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A7584B">
              <w:rPr>
                <w:rFonts w:eastAsiaTheme="minorEastAsia"/>
                <w:noProof/>
                <w:lang w:eastAsia="es-ES"/>
              </w:rPr>
              <w:tab/>
            </w:r>
            <w:r w:rsidR="00A7584B" w:rsidRPr="00A70591">
              <w:rPr>
                <w:rStyle w:val="Hipervnculo"/>
                <w:noProof/>
                <w:lang w:val="ru-RU"/>
              </w:rPr>
              <w:t>Международная выставка туризма и здоровья Гаваны посвящена России</w:t>
            </w:r>
            <w:r w:rsidR="00A7584B">
              <w:rPr>
                <w:noProof/>
                <w:webHidden/>
              </w:rPr>
              <w:tab/>
            </w:r>
            <w:r w:rsidR="00A7584B">
              <w:rPr>
                <w:noProof/>
                <w:webHidden/>
              </w:rPr>
              <w:fldChar w:fldCharType="begin"/>
            </w:r>
            <w:r w:rsidR="00A7584B">
              <w:rPr>
                <w:noProof/>
                <w:webHidden/>
              </w:rPr>
              <w:instrText xml:space="preserve"> PAGEREF _Toc20732761 \h </w:instrText>
            </w:r>
            <w:r w:rsidR="00A7584B">
              <w:rPr>
                <w:noProof/>
                <w:webHidden/>
              </w:rPr>
            </w:r>
            <w:r w:rsidR="00A7584B">
              <w:rPr>
                <w:noProof/>
                <w:webHidden/>
              </w:rPr>
              <w:fldChar w:fldCharType="separate"/>
            </w:r>
            <w:r w:rsidR="00A7584B">
              <w:rPr>
                <w:noProof/>
                <w:webHidden/>
              </w:rPr>
              <w:t>10</w:t>
            </w:r>
            <w:r w:rsidR="00A7584B">
              <w:rPr>
                <w:noProof/>
                <w:webHidden/>
              </w:rPr>
              <w:fldChar w:fldCharType="end"/>
            </w:r>
          </w:hyperlink>
        </w:p>
        <w:p w:rsidR="00390DAE" w:rsidRPr="00073126" w:rsidRDefault="00390DAE">
          <w:pPr>
            <w:rPr>
              <w:rFonts w:ascii="Arial" w:hAnsi="Arial" w:cs="Arial"/>
              <w:sz w:val="24"/>
              <w:szCs w:val="24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073126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D3613" w:rsidRPr="00073126" w:rsidRDefault="008D3613" w:rsidP="007D0948">
      <w:pPr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073126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31"/>
      </w:tblGrid>
      <w:tr w:rsidR="00114327" w:rsidRPr="00073126" w:rsidTr="004C4964">
        <w:trPr>
          <w:trHeight w:val="166"/>
          <w:jc w:val="center"/>
        </w:trPr>
        <w:tc>
          <w:tcPr>
            <w:tcW w:w="8731" w:type="dxa"/>
          </w:tcPr>
          <w:p w:rsidR="00114327" w:rsidRPr="0007312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0732747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541360" w:rsidRPr="00541360" w:rsidRDefault="00541360" w:rsidP="00541360">
      <w:pPr>
        <w:pStyle w:val="Ttulo2"/>
        <w:numPr>
          <w:ilvl w:val="0"/>
          <w:numId w:val="25"/>
        </w:numPr>
        <w:rPr>
          <w:lang w:val="ru-RU"/>
        </w:rPr>
      </w:pPr>
      <w:bookmarkStart w:id="1" w:name="_Toc20732748"/>
      <w:r w:rsidRPr="00541360">
        <w:rPr>
          <w:lang w:val="ru-RU"/>
        </w:rPr>
        <w:t>Диас-Канель критикует слова Болсонаро и Трампа</w:t>
      </w:r>
      <w:bookmarkEnd w:id="1"/>
    </w:p>
    <w:p w:rsidR="00505A6E" w:rsidRDefault="00541360" w:rsidP="00541360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B2E8A59" wp14:editId="74796168">
            <wp:extent cx="1762125" cy="1000125"/>
            <wp:effectExtent l="0" t="0" r="9525" b="9525"/>
            <wp:docPr id="3" name="Imagen 3" descr="http://media.cubadebate.cu/wp-content/uploads/2019/07/diaz-canel-twitter-58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cubadebate.cu/wp-content/uploads/2019/07/diaz-canel-twitter-580x3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05" cy="100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60" w:rsidRPr="00541360" w:rsidRDefault="00FA0153" w:rsidP="00541360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24 сентября. </w:t>
      </w:r>
      <w:r w:rsidR="00541360" w:rsidRPr="00541360">
        <w:rPr>
          <w:rFonts w:ascii="Arial" w:hAnsi="Arial" w:cs="Arial"/>
          <w:sz w:val="24"/>
          <w:szCs w:val="24"/>
          <w:lang w:val="ru-RU"/>
        </w:rPr>
        <w:t xml:space="preserve">Председатель Госсовета и Совмина Мигель Диас-Канель подверг критике слова президента Бразилии </w:t>
      </w:r>
      <w:proofErr w:type="spellStart"/>
      <w:r w:rsidR="00541360" w:rsidRPr="00541360">
        <w:rPr>
          <w:rFonts w:ascii="Arial" w:hAnsi="Arial" w:cs="Arial"/>
          <w:sz w:val="24"/>
          <w:szCs w:val="24"/>
          <w:lang w:val="ru-RU"/>
        </w:rPr>
        <w:t>Жаира</w:t>
      </w:r>
      <w:proofErr w:type="spellEnd"/>
      <w:r w:rsidR="00541360" w:rsidRPr="00541360">
        <w:rPr>
          <w:rFonts w:ascii="Arial" w:hAnsi="Arial" w:cs="Arial"/>
          <w:sz w:val="24"/>
          <w:szCs w:val="24"/>
          <w:lang w:val="ru-RU"/>
        </w:rPr>
        <w:t xml:space="preserve"> Болсонаро против международного сотрудничества кубинских врачей. </w:t>
      </w:r>
      <w:r w:rsidR="00541360" w:rsidRPr="00541360">
        <w:rPr>
          <w:rFonts w:ascii="Arial" w:hAnsi="Arial" w:cs="Arial"/>
          <w:sz w:val="24"/>
          <w:szCs w:val="24"/>
        </w:rPr>
        <w:t> </w:t>
      </w:r>
    </w:p>
    <w:p w:rsidR="00541360" w:rsidRPr="00541360" w:rsidRDefault="00541360" w:rsidP="0054136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41360">
        <w:rPr>
          <w:rFonts w:ascii="Arial" w:hAnsi="Arial" w:cs="Arial"/>
          <w:sz w:val="24"/>
          <w:szCs w:val="24"/>
          <w:lang w:val="ru-RU"/>
        </w:rPr>
        <w:t xml:space="preserve">В своём официальном </w:t>
      </w:r>
      <w:r w:rsidRPr="00541360">
        <w:rPr>
          <w:rFonts w:ascii="Arial" w:hAnsi="Arial" w:cs="Arial"/>
          <w:sz w:val="24"/>
          <w:szCs w:val="24"/>
        </w:rPr>
        <w:t>Twitter</w:t>
      </w:r>
      <w:r w:rsidRPr="00541360">
        <w:rPr>
          <w:rFonts w:ascii="Arial" w:hAnsi="Arial" w:cs="Arial"/>
          <w:sz w:val="24"/>
          <w:szCs w:val="24"/>
          <w:lang w:val="ru-RU"/>
        </w:rPr>
        <w:t>-е правитель написал: «Куба решительно отвергает клевету Болсонаро о нашем международном медицинском сотрудничестве».</w:t>
      </w:r>
    </w:p>
    <w:p w:rsidR="00541360" w:rsidRPr="00541360" w:rsidRDefault="00541360" w:rsidP="0054136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41360">
        <w:rPr>
          <w:rFonts w:ascii="Arial" w:hAnsi="Arial" w:cs="Arial"/>
          <w:sz w:val="24"/>
          <w:szCs w:val="24"/>
          <w:lang w:val="ru-RU"/>
        </w:rPr>
        <w:t xml:space="preserve">В этот же вторник Диас-Канель сослался на </w:t>
      </w:r>
      <w:proofErr w:type="spellStart"/>
      <w:r w:rsidRPr="00541360">
        <w:rPr>
          <w:rFonts w:ascii="Arial" w:hAnsi="Arial" w:cs="Arial"/>
          <w:sz w:val="24"/>
          <w:szCs w:val="24"/>
          <w:lang w:val="ru-RU"/>
        </w:rPr>
        <w:t>твит</w:t>
      </w:r>
      <w:proofErr w:type="spellEnd"/>
      <w:r w:rsidRPr="00541360">
        <w:rPr>
          <w:rFonts w:ascii="Arial" w:hAnsi="Arial" w:cs="Arial"/>
          <w:sz w:val="24"/>
          <w:szCs w:val="24"/>
          <w:lang w:val="ru-RU"/>
        </w:rPr>
        <w:t xml:space="preserve"> министра иностранных дел Кубы Бруно Родригеса Паррилья, который сказал:</w:t>
      </w:r>
    </w:p>
    <w:p w:rsidR="00541360" w:rsidRPr="00541360" w:rsidRDefault="00541360" w:rsidP="0054136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41360">
        <w:rPr>
          <w:rFonts w:ascii="Arial" w:hAnsi="Arial" w:cs="Arial"/>
          <w:sz w:val="24"/>
          <w:szCs w:val="24"/>
          <w:lang w:val="ru-RU"/>
        </w:rPr>
        <w:t>«Он должен бороться с коррупцией в своей системе правосудия, правительстве и семье. Он — лидер роста неравенства в Бразилии».</w:t>
      </w:r>
    </w:p>
    <w:p w:rsidR="00541360" w:rsidRPr="00541360" w:rsidRDefault="00541360" w:rsidP="0054136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41360">
        <w:rPr>
          <w:rFonts w:ascii="Arial" w:hAnsi="Arial" w:cs="Arial"/>
          <w:sz w:val="24"/>
          <w:szCs w:val="24"/>
          <w:lang w:val="ru-RU"/>
        </w:rPr>
        <w:t>Аналогичным образом, через эту социальную сеть Диас-Канель сослался на слова президента США Дональда Трампа в ООН, содержащие ложные обвинения.</w:t>
      </w:r>
    </w:p>
    <w:p w:rsidR="008D3613" w:rsidRPr="007D0948" w:rsidRDefault="00541360" w:rsidP="00FF5E8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41360">
        <w:rPr>
          <w:rFonts w:ascii="Arial" w:hAnsi="Arial" w:cs="Arial"/>
          <w:sz w:val="24"/>
          <w:szCs w:val="24"/>
          <w:lang w:val="ru-RU"/>
        </w:rPr>
        <w:t xml:space="preserve">«Император США произнёс фальшивые, клеветнические и недопустимые обвинений против Кубы и Венесуэлы. Его неудача с Кубой и Венесуэлой вызывает его имперскую гордость и оправдывает своё поражение ложными аргументами. Куба даст достойный и энергичный ответ, которого заслуживает», — написал руководитель острова. </w:t>
      </w:r>
      <w:r w:rsidRPr="00541360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505A6E" w:rsidRDefault="008D3613" w:rsidP="008D3613">
      <w:pPr>
        <w:pStyle w:val="Ttulo2"/>
        <w:numPr>
          <w:ilvl w:val="0"/>
          <w:numId w:val="24"/>
        </w:numPr>
        <w:rPr>
          <w:lang w:val="ru-RU"/>
        </w:rPr>
      </w:pPr>
      <w:bookmarkStart w:id="2" w:name="_Toc20732749"/>
      <w:r w:rsidRPr="008D3613">
        <w:rPr>
          <w:lang w:val="ru-RU"/>
        </w:rPr>
        <w:t xml:space="preserve">Кубинские артисты номинированы на Латинскую </w:t>
      </w:r>
      <w:proofErr w:type="spellStart"/>
      <w:r w:rsidRPr="008D3613">
        <w:rPr>
          <w:lang w:val="ru-RU"/>
        </w:rPr>
        <w:t>Грэмми</w:t>
      </w:r>
      <w:proofErr w:type="spellEnd"/>
      <w:r w:rsidRPr="008D3613">
        <w:rPr>
          <w:lang w:val="ru-RU"/>
        </w:rPr>
        <w:t xml:space="preserve"> 2019</w:t>
      </w:r>
      <w:bookmarkEnd w:id="2"/>
    </w:p>
    <w:p w:rsidR="00505A6E" w:rsidRDefault="008D3613" w:rsidP="008D361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5B457F8" wp14:editId="18059E07">
            <wp:extent cx="1631020" cy="1138089"/>
            <wp:effectExtent l="0" t="0" r="7620" b="5080"/>
            <wp:docPr id="2" name="Imagen 2" descr="https://cdnb.20m.es/sites/76/2018/01/Cu%C3%A1l-es-el-origen-de-los-premios-Gra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b.20m.es/sites/76/2018/01/Cu%C3%A1l-es-el-origen-de-los-premios-Gramm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4" cy="11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13" w:rsidRPr="008D3613" w:rsidRDefault="008D3613" w:rsidP="008D361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3613">
        <w:rPr>
          <w:rFonts w:ascii="Arial" w:hAnsi="Arial" w:cs="Arial"/>
          <w:sz w:val="24"/>
          <w:szCs w:val="24"/>
          <w:lang w:val="ru-RU"/>
        </w:rPr>
        <w:t xml:space="preserve">ГАВАНА, Куба, 27 </w:t>
      </w:r>
      <w:r w:rsidR="00FA0153">
        <w:rPr>
          <w:rFonts w:ascii="Arial" w:hAnsi="Arial" w:cs="Arial"/>
          <w:sz w:val="24"/>
          <w:szCs w:val="24"/>
          <w:lang w:val="ru-RU"/>
        </w:rPr>
        <w:t xml:space="preserve">сентября. 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Латинская академия звукозаписывающих искусств и наук, объявила среди номинантов на 20-ю премию </w:t>
      </w:r>
      <w:proofErr w:type="spellStart"/>
      <w:r w:rsidRPr="008D3613">
        <w:rPr>
          <w:rFonts w:ascii="Arial" w:hAnsi="Arial" w:cs="Arial"/>
          <w:sz w:val="24"/>
          <w:szCs w:val="24"/>
        </w:rPr>
        <w:t>Latin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r w:rsidRPr="008D3613">
        <w:rPr>
          <w:rFonts w:ascii="Arial" w:hAnsi="Arial" w:cs="Arial"/>
          <w:sz w:val="24"/>
          <w:szCs w:val="24"/>
        </w:rPr>
        <w:t>Grammy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, нескольких кубинских артистов, в том числе пианиста и композитора </w:t>
      </w:r>
      <w:proofErr w:type="spellStart"/>
      <w:r w:rsidRPr="008D3613">
        <w:rPr>
          <w:rFonts w:ascii="Arial" w:hAnsi="Arial" w:cs="Arial"/>
          <w:sz w:val="24"/>
          <w:szCs w:val="24"/>
          <w:lang w:val="ru-RU"/>
        </w:rPr>
        <w:t>Чучо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 Вальдеса.</w:t>
      </w:r>
    </w:p>
    <w:p w:rsidR="008D3613" w:rsidRPr="008D3613" w:rsidRDefault="008D3613" w:rsidP="008D361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3613">
        <w:rPr>
          <w:rFonts w:ascii="Arial" w:hAnsi="Arial" w:cs="Arial"/>
          <w:sz w:val="24"/>
          <w:szCs w:val="24"/>
          <w:lang w:val="ru-RU"/>
        </w:rPr>
        <w:t xml:space="preserve">Отмеченный наградами основатель </w:t>
      </w:r>
      <w:proofErr w:type="spellStart"/>
      <w:r w:rsidRPr="008D3613">
        <w:rPr>
          <w:rFonts w:ascii="Arial" w:hAnsi="Arial" w:cs="Arial"/>
          <w:sz w:val="24"/>
          <w:szCs w:val="24"/>
          <w:lang w:val="ru-RU"/>
        </w:rPr>
        <w:t>Иракере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 соревнуется в номинации «Лучший латинский джаз-альбом / джаз» за свою пластинку </w:t>
      </w:r>
      <w:r w:rsidRPr="008D3613">
        <w:rPr>
          <w:rFonts w:ascii="Arial" w:hAnsi="Arial" w:cs="Arial"/>
          <w:sz w:val="24"/>
          <w:szCs w:val="24"/>
        </w:rPr>
        <w:t>Jazz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r w:rsidRPr="008D3613">
        <w:rPr>
          <w:rFonts w:ascii="Arial" w:hAnsi="Arial" w:cs="Arial"/>
          <w:sz w:val="24"/>
          <w:szCs w:val="24"/>
        </w:rPr>
        <w:t>Bata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 2, выпущенную музыкальной группой </w:t>
      </w:r>
      <w:r w:rsidRPr="008D3613">
        <w:rPr>
          <w:rFonts w:ascii="Arial" w:hAnsi="Arial" w:cs="Arial"/>
          <w:sz w:val="24"/>
          <w:szCs w:val="24"/>
        </w:rPr>
        <w:t>Mack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D3613">
        <w:rPr>
          <w:rFonts w:ascii="Arial" w:hAnsi="Arial" w:cs="Arial"/>
          <w:sz w:val="24"/>
          <w:szCs w:val="24"/>
        </w:rPr>
        <w:t>Avenue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, после активного года на музыкальной сцене, сообщает сайт </w:t>
      </w:r>
      <w:r w:rsidRPr="008D3613">
        <w:rPr>
          <w:rFonts w:ascii="Arial" w:hAnsi="Arial" w:cs="Arial"/>
          <w:sz w:val="24"/>
          <w:szCs w:val="24"/>
        </w:rPr>
        <w:t>Cubadebate</w:t>
      </w:r>
      <w:r w:rsidRPr="008D3613">
        <w:rPr>
          <w:rFonts w:ascii="Arial" w:hAnsi="Arial" w:cs="Arial"/>
          <w:sz w:val="24"/>
          <w:szCs w:val="24"/>
          <w:lang w:val="ru-RU"/>
        </w:rPr>
        <w:t>.</w:t>
      </w:r>
    </w:p>
    <w:p w:rsidR="008D3613" w:rsidRPr="008D3613" w:rsidRDefault="008D3613" w:rsidP="008D361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3613">
        <w:rPr>
          <w:rFonts w:ascii="Arial" w:hAnsi="Arial" w:cs="Arial"/>
          <w:sz w:val="24"/>
          <w:szCs w:val="24"/>
          <w:lang w:val="ru-RU"/>
        </w:rPr>
        <w:lastRenderedPageBreak/>
        <w:t>Со своей стороны, Кубинский национальный симфонический оркестр, который отмечает в этом году 60-летие своего основания, номинируется в разделе «Лучший альбом классической музыки» благодаря своей студийной работе «Куба: Наследие».</w:t>
      </w:r>
    </w:p>
    <w:p w:rsidR="008D3613" w:rsidRPr="008D3613" w:rsidRDefault="008D3613" w:rsidP="008D361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3613">
        <w:rPr>
          <w:rFonts w:ascii="Arial" w:hAnsi="Arial" w:cs="Arial"/>
          <w:sz w:val="24"/>
          <w:szCs w:val="24"/>
          <w:lang w:val="ru-RU"/>
        </w:rPr>
        <w:t xml:space="preserve">Ещё одним приятным сюрпризом стало добавление к этому списку </w:t>
      </w:r>
      <w:r w:rsidRPr="008D3613">
        <w:rPr>
          <w:rFonts w:ascii="Arial" w:hAnsi="Arial" w:cs="Arial"/>
          <w:sz w:val="24"/>
          <w:szCs w:val="24"/>
        </w:rPr>
        <w:t>Saxofones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r w:rsidRPr="008D3613">
        <w:rPr>
          <w:rFonts w:ascii="Arial" w:hAnsi="Arial" w:cs="Arial"/>
          <w:sz w:val="24"/>
          <w:szCs w:val="24"/>
        </w:rPr>
        <w:t>Live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D3613">
        <w:rPr>
          <w:rFonts w:ascii="Arial" w:hAnsi="Arial" w:cs="Arial"/>
          <w:sz w:val="24"/>
          <w:szCs w:val="24"/>
        </w:rPr>
        <w:t>Sessions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 кубинского </w:t>
      </w:r>
      <w:proofErr w:type="spellStart"/>
      <w:r w:rsidRPr="008D3613">
        <w:rPr>
          <w:rFonts w:ascii="Arial" w:hAnsi="Arial" w:cs="Arial"/>
          <w:sz w:val="24"/>
          <w:szCs w:val="24"/>
          <w:lang w:val="ru-RU"/>
        </w:rPr>
        <w:t>саксофонического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 квинтета, записанной компанией </w:t>
      </w:r>
      <w:r w:rsidRPr="008D3613">
        <w:rPr>
          <w:rFonts w:ascii="Arial" w:hAnsi="Arial" w:cs="Arial"/>
          <w:sz w:val="24"/>
          <w:szCs w:val="24"/>
        </w:rPr>
        <w:t>EGREM</w:t>
      </w:r>
      <w:r w:rsidRPr="008D3613">
        <w:rPr>
          <w:rFonts w:ascii="Arial" w:hAnsi="Arial" w:cs="Arial"/>
          <w:sz w:val="24"/>
          <w:szCs w:val="24"/>
          <w:lang w:val="ru-RU"/>
        </w:rPr>
        <w:t>, в категории «Лучший инструментальный альбом».</w:t>
      </w:r>
    </w:p>
    <w:p w:rsidR="008D3613" w:rsidRPr="008D3613" w:rsidRDefault="008D3613" w:rsidP="008D361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3613">
        <w:rPr>
          <w:rFonts w:ascii="Arial" w:hAnsi="Arial" w:cs="Arial"/>
          <w:sz w:val="24"/>
          <w:szCs w:val="24"/>
          <w:lang w:val="ru-RU"/>
        </w:rPr>
        <w:t xml:space="preserve">Кроме того, кубинцы </w:t>
      </w:r>
      <w:proofErr w:type="spellStart"/>
      <w:r w:rsidRPr="008D3613">
        <w:rPr>
          <w:rFonts w:ascii="Arial" w:hAnsi="Arial" w:cs="Arial"/>
          <w:sz w:val="24"/>
          <w:szCs w:val="24"/>
          <w:lang w:val="ru-RU"/>
        </w:rPr>
        <w:t>Ельси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D3613">
        <w:rPr>
          <w:rFonts w:ascii="Arial" w:hAnsi="Arial" w:cs="Arial"/>
          <w:sz w:val="24"/>
          <w:szCs w:val="24"/>
          <w:lang w:val="ru-RU"/>
        </w:rPr>
        <w:t>Эредия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8D3613">
        <w:rPr>
          <w:rFonts w:ascii="Arial" w:hAnsi="Arial" w:cs="Arial"/>
          <w:sz w:val="24"/>
          <w:szCs w:val="24"/>
          <w:lang w:val="ru-RU"/>
        </w:rPr>
        <w:t>Айме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D3613">
        <w:rPr>
          <w:rFonts w:ascii="Arial" w:hAnsi="Arial" w:cs="Arial"/>
          <w:sz w:val="24"/>
          <w:szCs w:val="24"/>
          <w:lang w:val="ru-RU"/>
        </w:rPr>
        <w:t>Нувиола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, проживающие </w:t>
      </w:r>
      <w:proofErr w:type="spellStart"/>
      <w:r w:rsidRPr="008D3613">
        <w:rPr>
          <w:rFonts w:ascii="Arial" w:hAnsi="Arial" w:cs="Arial"/>
          <w:sz w:val="24"/>
          <w:szCs w:val="24"/>
          <w:lang w:val="ru-RU"/>
        </w:rPr>
        <w:t>зарубежом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>, соревнуются за приз лучшему традиционному тропическому альбому.</w:t>
      </w:r>
    </w:p>
    <w:p w:rsidR="00BA7888" w:rsidRPr="008D3613" w:rsidRDefault="008D3613" w:rsidP="00FF5E8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D3613">
        <w:rPr>
          <w:rFonts w:ascii="Arial" w:hAnsi="Arial" w:cs="Arial"/>
          <w:sz w:val="24"/>
          <w:szCs w:val="24"/>
          <w:lang w:val="ru-RU"/>
        </w:rPr>
        <w:t xml:space="preserve">Церемония награждения состоится 14 ноября в </w:t>
      </w:r>
      <w:r w:rsidRPr="008D3613">
        <w:rPr>
          <w:rFonts w:ascii="Arial" w:hAnsi="Arial" w:cs="Arial"/>
          <w:sz w:val="24"/>
          <w:szCs w:val="24"/>
        </w:rPr>
        <w:t>MGM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r w:rsidRPr="008D3613">
        <w:rPr>
          <w:rFonts w:ascii="Arial" w:hAnsi="Arial" w:cs="Arial"/>
          <w:sz w:val="24"/>
          <w:szCs w:val="24"/>
        </w:rPr>
        <w:t>Grand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r w:rsidRPr="008D3613">
        <w:rPr>
          <w:rFonts w:ascii="Arial" w:hAnsi="Arial" w:cs="Arial"/>
          <w:sz w:val="24"/>
          <w:szCs w:val="24"/>
        </w:rPr>
        <w:t>Garden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 в Лас-Вегасе, США. </w:t>
      </w:r>
      <w:proofErr w:type="spellStart"/>
      <w:r w:rsidRPr="008D3613">
        <w:rPr>
          <w:rFonts w:ascii="Arial" w:hAnsi="Arial" w:cs="Arial"/>
          <w:sz w:val="24"/>
          <w:szCs w:val="24"/>
        </w:rPr>
        <w:t>Latin</w:t>
      </w:r>
      <w:proofErr w:type="spellEnd"/>
      <w:r w:rsidRPr="008D3613">
        <w:rPr>
          <w:rFonts w:ascii="Arial" w:hAnsi="Arial" w:cs="Arial"/>
          <w:sz w:val="24"/>
          <w:szCs w:val="24"/>
          <w:lang w:val="ru-RU"/>
        </w:rPr>
        <w:t xml:space="preserve"> </w:t>
      </w:r>
      <w:r w:rsidRPr="008D3613">
        <w:rPr>
          <w:rFonts w:ascii="Arial" w:hAnsi="Arial" w:cs="Arial"/>
          <w:sz w:val="24"/>
          <w:szCs w:val="24"/>
        </w:rPr>
        <w:t>Grammy</w:t>
      </w:r>
      <w:r w:rsidRPr="008D3613">
        <w:rPr>
          <w:rFonts w:ascii="Arial" w:hAnsi="Arial" w:cs="Arial"/>
          <w:sz w:val="24"/>
          <w:szCs w:val="24"/>
          <w:lang w:val="ru-RU"/>
        </w:rPr>
        <w:t xml:space="preserve"> считается самым влиятельным признанием в латинской музыкальной индустрии. </w:t>
      </w:r>
      <w:r w:rsidR="00BA7888" w:rsidRPr="00BA7888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505A6E" w:rsidRPr="00073126" w:rsidRDefault="00505A6E" w:rsidP="00FF5E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66344" w:rsidRPr="00FA0153" w:rsidTr="007F32AA">
        <w:trPr>
          <w:trHeight w:val="538"/>
        </w:trPr>
        <w:tc>
          <w:tcPr>
            <w:tcW w:w="9204" w:type="dxa"/>
          </w:tcPr>
          <w:p w:rsidR="00066344" w:rsidRPr="00073126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3" w:name="_Toc14075632"/>
            <w:bookmarkStart w:id="4" w:name="_Toc20732750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5" w:name="_Toc14075633"/>
            <w:bookmarkEnd w:id="3"/>
            <w:r w:rsidR="008734B7"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4"/>
            <w:bookmarkEnd w:id="5"/>
          </w:p>
        </w:tc>
      </w:tr>
    </w:tbl>
    <w:p w:rsidR="001D2E81" w:rsidRPr="001D2E81" w:rsidRDefault="001D2E81" w:rsidP="001D2E81">
      <w:pPr>
        <w:pStyle w:val="Ttulo2"/>
        <w:numPr>
          <w:ilvl w:val="0"/>
          <w:numId w:val="24"/>
        </w:numPr>
        <w:rPr>
          <w:rFonts w:eastAsia="Times New Roman"/>
          <w:lang w:val="ru-RU" w:eastAsia="es-ES"/>
        </w:rPr>
      </w:pPr>
      <w:bookmarkStart w:id="6" w:name="_Toc20732751"/>
      <w:r w:rsidRPr="001D2E81">
        <w:rPr>
          <w:rFonts w:eastAsia="Times New Roman"/>
          <w:lang w:val="ru-RU" w:eastAsia="es-ES"/>
        </w:rPr>
        <w:t>Блокада США обошлась Кубе в 4,3 миллиарда долларов всего за один год</w:t>
      </w:r>
      <w:bookmarkEnd w:id="6"/>
    </w:p>
    <w:p w:rsidR="00505A6E" w:rsidRDefault="001D2E81" w:rsidP="001D2E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F7643E0" wp14:editId="31EEBD4C">
            <wp:extent cx="1771650" cy="1143000"/>
            <wp:effectExtent l="0" t="0" r="0" b="0"/>
            <wp:docPr id="5" name="Imagen 5" descr="http://www.novosti.acn.cu/images/cuba-e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osti.acn.cu/images/cuba-eu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84" cy="114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81" w:rsidRPr="001D2E81" w:rsidRDefault="00FA0153" w:rsidP="001D2E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ГАВАНА, Куба, 23 сентября. </w:t>
      </w:r>
      <w:r w:rsidR="001D2E81"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>Министр внешней торговли и иностранных инвестиций (</w:t>
      </w:r>
      <w:r w:rsidR="001D2E81" w:rsidRPr="001D2E81">
        <w:rPr>
          <w:rFonts w:ascii="Arial" w:eastAsia="Times New Roman" w:hAnsi="Arial" w:cs="Arial"/>
          <w:bCs/>
          <w:sz w:val="24"/>
          <w:szCs w:val="24"/>
          <w:lang w:eastAsia="es-ES"/>
        </w:rPr>
        <w:t>MINCEX</w:t>
      </w:r>
      <w:r w:rsidR="001D2E81"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) Кубы </w:t>
      </w:r>
      <w:proofErr w:type="spellStart"/>
      <w:r w:rsidR="001D2E81"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>Родриго</w:t>
      </w:r>
      <w:proofErr w:type="spellEnd"/>
      <w:r w:rsidR="001D2E81"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proofErr w:type="spellStart"/>
      <w:r w:rsidR="001D2E81"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>Мальмьерка</w:t>
      </w:r>
      <w:proofErr w:type="spellEnd"/>
      <w:r w:rsidR="001D2E81"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Диас осудил ущерб, нанесенный своей стране в последние месяцы в результате блокады США.</w:t>
      </w:r>
    </w:p>
    <w:p w:rsidR="001D2E81" w:rsidRPr="001D2E81" w:rsidRDefault="001D2E81" w:rsidP="001D2E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В своём Твиттере </w:t>
      </w:r>
      <w:proofErr w:type="spellStart"/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>Мальмёрка</w:t>
      </w:r>
      <w:proofErr w:type="spellEnd"/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опубликовал: «Блокада правительства США повлияла на нашу экономику в период с апреля 2018 года по март 2019 года на 4,343 миллиарда долларов. Суммарная цифра составляет 138,843 миллиарда долларов. Сколько ещё мы можем сделать, чтобы они оставили нас в покое?».</w:t>
      </w:r>
    </w:p>
    <w:p w:rsidR="001D2E81" w:rsidRPr="001D2E81" w:rsidRDefault="001D2E81" w:rsidP="001D2E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>Кроме того, он написал, что «администрация @</w:t>
      </w:r>
      <w:proofErr w:type="spellStart"/>
      <w:r w:rsidRPr="001D2E81">
        <w:rPr>
          <w:rFonts w:ascii="Arial" w:eastAsia="Times New Roman" w:hAnsi="Arial" w:cs="Arial"/>
          <w:bCs/>
          <w:sz w:val="24"/>
          <w:szCs w:val="24"/>
          <w:lang w:eastAsia="es-ES"/>
        </w:rPr>
        <w:t>realDonaldTrump</w:t>
      </w:r>
      <w:proofErr w:type="spellEnd"/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обострила агрессию, но она сохраняется в течение 60 лет. </w:t>
      </w:r>
      <w:r w:rsidRPr="001D2E81">
        <w:rPr>
          <w:rFonts w:ascii="Arial" w:eastAsia="Times New Roman" w:hAnsi="Arial" w:cs="Arial"/>
          <w:bCs/>
          <w:sz w:val="24"/>
          <w:szCs w:val="24"/>
          <w:lang w:eastAsia="es-ES"/>
        </w:rPr>
        <w:t> </w:t>
      </w:r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>#</w:t>
      </w:r>
      <w:proofErr w:type="spellStart"/>
      <w:r w:rsidRPr="001D2E81">
        <w:rPr>
          <w:rFonts w:ascii="Arial" w:eastAsia="Times New Roman" w:hAnsi="Arial" w:cs="Arial"/>
          <w:bCs/>
          <w:sz w:val="24"/>
          <w:szCs w:val="24"/>
          <w:lang w:eastAsia="es-ES"/>
        </w:rPr>
        <w:t>NoMoreBlockade</w:t>
      </w:r>
      <w:proofErr w:type="spellEnd"/>
    </w:p>
    <w:p w:rsidR="001D2E81" w:rsidRPr="001D2E81" w:rsidRDefault="001D2E81" w:rsidP="001D2E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>С другой стороны, кубинский министр процитировал фразу главнокомандующего Фиделя Кастро, в которой резюмируется отношение кубинского народа к этой геноцидной политике империи: «Укрепление блокады Кубы умножает славу и честь нашего народа». Мы не сдадимся.</w:t>
      </w:r>
    </w:p>
    <w:p w:rsidR="001D2E81" w:rsidRDefault="001D2E81" w:rsidP="001D2E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</w:pPr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lastRenderedPageBreak/>
        <w:t xml:space="preserve">Усиление вмешательства США посредством применения Раздела </w:t>
      </w:r>
      <w:r w:rsidRPr="001D2E81">
        <w:rPr>
          <w:rFonts w:ascii="Arial" w:eastAsia="Times New Roman" w:hAnsi="Arial" w:cs="Arial"/>
          <w:bCs/>
          <w:sz w:val="24"/>
          <w:szCs w:val="24"/>
          <w:lang w:eastAsia="es-ES"/>
        </w:rPr>
        <w:t>III</w:t>
      </w:r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Закона Хелмса-Бертона направлено на то, чтобы покорить кубинский народ, предотвращая торговлю и обмен с третьими странами, которые также страдают от её </w:t>
      </w:r>
      <w:proofErr w:type="spellStart"/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>экстратерриториального</w:t>
      </w:r>
      <w:proofErr w:type="spellEnd"/>
      <w:r w:rsidRPr="001D2E81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характера.</w:t>
      </w:r>
      <w:r w:rsidRPr="001D2E8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D2E81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(Кубинское Агентство Новостей)</w:t>
      </w:r>
    </w:p>
    <w:p w:rsidR="000B0490" w:rsidRDefault="000B0490" w:rsidP="000B0490">
      <w:pPr>
        <w:pStyle w:val="Ttulo2"/>
        <w:numPr>
          <w:ilvl w:val="0"/>
          <w:numId w:val="24"/>
        </w:numPr>
        <w:rPr>
          <w:rFonts w:eastAsia="Times New Roman"/>
          <w:lang w:val="ru-RU" w:eastAsia="es-ES"/>
        </w:rPr>
      </w:pPr>
      <w:bookmarkStart w:id="7" w:name="_Toc20732752"/>
      <w:r w:rsidRPr="000B0490">
        <w:rPr>
          <w:rFonts w:eastAsia="Times New Roman"/>
          <w:lang w:val="ru-RU" w:eastAsia="es-ES"/>
        </w:rPr>
        <w:t xml:space="preserve">В США подали в суд на </w:t>
      </w:r>
      <w:r w:rsidRPr="000B0490">
        <w:rPr>
          <w:rFonts w:eastAsia="Times New Roman"/>
          <w:lang w:eastAsia="es-ES"/>
        </w:rPr>
        <w:t>Amazon</w:t>
      </w:r>
      <w:r w:rsidRPr="000B0490">
        <w:rPr>
          <w:rFonts w:eastAsia="Times New Roman"/>
          <w:lang w:val="ru-RU" w:eastAsia="es-ES"/>
        </w:rPr>
        <w:t xml:space="preserve"> и две авиалинии на основе раздела </w:t>
      </w:r>
      <w:r w:rsidRPr="000B0490">
        <w:rPr>
          <w:rFonts w:eastAsia="Times New Roman"/>
          <w:lang w:eastAsia="es-ES"/>
        </w:rPr>
        <w:t>III</w:t>
      </w:r>
      <w:r w:rsidRPr="000B0490">
        <w:rPr>
          <w:rFonts w:eastAsia="Times New Roman"/>
          <w:lang w:val="ru-RU" w:eastAsia="es-ES"/>
        </w:rPr>
        <w:t xml:space="preserve"> Закона Хелмса-Бертона</w:t>
      </w:r>
      <w:bookmarkEnd w:id="7"/>
    </w:p>
    <w:p w:rsidR="000B0490" w:rsidRPr="000B0490" w:rsidRDefault="000B0490" w:rsidP="000B0490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78046F1" wp14:editId="6F2E82C2">
            <wp:extent cx="1390650" cy="933281"/>
            <wp:effectExtent l="0" t="0" r="0" b="635"/>
            <wp:docPr id="10" name="Imagen 10" descr="https://st1.bgr.in/wp-content/uploads/2017/03/amaz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1.bgr.in/wp-content/uploads/2017/03/amazon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47" cy="93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90" w:rsidRPr="000B0490" w:rsidRDefault="00FA0153" w:rsidP="000B04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sz w:val="24"/>
          <w:szCs w:val="24"/>
          <w:lang w:val="ru-RU" w:eastAsia="es-ES"/>
        </w:rPr>
        <w:t xml:space="preserve">ГАВАНА, Куба, 27 сентября. </w:t>
      </w:r>
      <w:r w:rsidR="000B0490"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Гигант электронной коммерции </w:t>
      </w:r>
      <w:r w:rsidR="000B0490" w:rsidRPr="000B0490">
        <w:rPr>
          <w:rFonts w:ascii="Arial" w:eastAsia="Times New Roman" w:hAnsi="Arial" w:cs="Arial"/>
          <w:sz w:val="24"/>
          <w:szCs w:val="24"/>
          <w:lang w:eastAsia="es-ES"/>
        </w:rPr>
        <w:t>Amazon</w:t>
      </w:r>
      <w:r w:rsidR="000B0490"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, стала третьей американской компанией, на которую подали иск в Соединенных Штатах в рамках возможностей, открытых разделом </w:t>
      </w:r>
      <w:r w:rsidR="000B0490" w:rsidRPr="000B0490">
        <w:rPr>
          <w:rFonts w:ascii="Arial" w:eastAsia="Times New Roman" w:hAnsi="Arial" w:cs="Arial"/>
          <w:sz w:val="24"/>
          <w:szCs w:val="24"/>
          <w:lang w:eastAsia="es-ES"/>
        </w:rPr>
        <w:t>III</w:t>
      </w:r>
      <w:r w:rsidR="000B0490"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Закона Хелмса-Бертона.</w:t>
      </w:r>
    </w:p>
    <w:p w:rsidR="000B0490" w:rsidRPr="000B0490" w:rsidRDefault="000B0490" w:rsidP="000B04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Жалоба была подана в четверг в окружной суд южной Флориды юридической фирмой </w:t>
      </w:r>
      <w:r w:rsidRPr="000B0490">
        <w:rPr>
          <w:rFonts w:ascii="Arial" w:eastAsia="Times New Roman" w:hAnsi="Arial" w:cs="Arial"/>
          <w:sz w:val="24"/>
          <w:szCs w:val="24"/>
          <w:lang w:eastAsia="es-ES"/>
        </w:rPr>
        <w:t>Cueto</w:t>
      </w:r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B0490">
        <w:rPr>
          <w:rFonts w:ascii="Arial" w:eastAsia="Times New Roman" w:hAnsi="Arial" w:cs="Arial"/>
          <w:sz w:val="24"/>
          <w:szCs w:val="24"/>
          <w:lang w:eastAsia="es-ES"/>
        </w:rPr>
        <w:t>Law</w:t>
      </w:r>
      <w:proofErr w:type="spellEnd"/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B0490">
        <w:rPr>
          <w:rFonts w:ascii="Arial" w:eastAsia="Times New Roman" w:hAnsi="Arial" w:cs="Arial"/>
          <w:sz w:val="24"/>
          <w:szCs w:val="24"/>
          <w:lang w:eastAsia="es-ES"/>
        </w:rPr>
        <w:t>Group</w:t>
      </w:r>
      <w:proofErr w:type="spellEnd"/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из Майами от имени Даниэля Гонсалеса, сообщает ИА «ПЛ».</w:t>
      </w:r>
    </w:p>
    <w:p w:rsidR="000B0490" w:rsidRPr="000B0490" w:rsidRDefault="000B0490" w:rsidP="000B04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>Основной тому является использование изъятой во время аграрной реформы земле для производства древесного угля, продаваемого интернет гигантом.</w:t>
      </w:r>
    </w:p>
    <w:p w:rsidR="000B0490" w:rsidRPr="000B0490" w:rsidRDefault="000B0490" w:rsidP="000B04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Данная атака против портала появляется через день после подачи иска по тому же законному основанию против </w:t>
      </w:r>
      <w:r w:rsidRPr="000B0490">
        <w:rPr>
          <w:rFonts w:ascii="Arial" w:eastAsia="Times New Roman" w:hAnsi="Arial" w:cs="Arial"/>
          <w:sz w:val="24"/>
          <w:szCs w:val="24"/>
          <w:lang w:eastAsia="es-ES"/>
        </w:rPr>
        <w:t>American</w:t>
      </w:r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r w:rsidRPr="000B0490">
        <w:rPr>
          <w:rFonts w:ascii="Arial" w:eastAsia="Times New Roman" w:hAnsi="Arial" w:cs="Arial"/>
          <w:sz w:val="24"/>
          <w:szCs w:val="24"/>
          <w:lang w:eastAsia="es-ES"/>
        </w:rPr>
        <w:t>Airlines</w:t>
      </w:r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и чилийско-бразильской компании </w:t>
      </w:r>
      <w:proofErr w:type="spellStart"/>
      <w:r w:rsidRPr="000B0490">
        <w:rPr>
          <w:rFonts w:ascii="Arial" w:eastAsia="Times New Roman" w:hAnsi="Arial" w:cs="Arial"/>
          <w:sz w:val="24"/>
          <w:szCs w:val="24"/>
          <w:lang w:eastAsia="es-ES"/>
        </w:rPr>
        <w:t>Latam</w:t>
      </w:r>
      <w:proofErr w:type="spellEnd"/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r w:rsidRPr="000B0490">
        <w:rPr>
          <w:rFonts w:ascii="Arial" w:eastAsia="Times New Roman" w:hAnsi="Arial" w:cs="Arial"/>
          <w:sz w:val="24"/>
          <w:szCs w:val="24"/>
          <w:lang w:eastAsia="es-ES"/>
        </w:rPr>
        <w:t>Airlines</w:t>
      </w:r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>.</w:t>
      </w:r>
    </w:p>
    <w:p w:rsidR="000B0490" w:rsidRDefault="000B0490" w:rsidP="000B04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До этого </w:t>
      </w:r>
      <w:proofErr w:type="spellStart"/>
      <w:r w:rsidRPr="000B0490">
        <w:rPr>
          <w:rFonts w:ascii="Arial" w:eastAsia="Times New Roman" w:hAnsi="Arial" w:cs="Arial"/>
          <w:sz w:val="24"/>
          <w:szCs w:val="24"/>
          <w:lang w:eastAsia="es-ES"/>
        </w:rPr>
        <w:t>Carnival</w:t>
      </w:r>
      <w:proofErr w:type="spellEnd"/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r w:rsidRPr="000B0490">
        <w:rPr>
          <w:rFonts w:ascii="Arial" w:eastAsia="Times New Roman" w:hAnsi="Arial" w:cs="Arial"/>
          <w:sz w:val="24"/>
          <w:szCs w:val="24"/>
          <w:lang w:eastAsia="es-ES"/>
        </w:rPr>
        <w:t>Cruise</w:t>
      </w:r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B0490">
        <w:rPr>
          <w:rFonts w:ascii="Arial" w:eastAsia="Times New Roman" w:hAnsi="Arial" w:cs="Arial"/>
          <w:sz w:val="24"/>
          <w:szCs w:val="24"/>
          <w:lang w:eastAsia="es-ES"/>
        </w:rPr>
        <w:t>Lines</w:t>
      </w:r>
      <w:proofErr w:type="spellEnd"/>
      <w:r w:rsidRPr="000B0490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и несколько предприятий других стран также были объектом судебных исков в соответствии с этим пунктом, включая компании, торгующие венесуэльской нефтью на международном уровне.</w:t>
      </w:r>
    </w:p>
    <w:p w:rsidR="00975156" w:rsidRPr="00975156" w:rsidRDefault="00975156" w:rsidP="009751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 xml:space="preserve">Иск против обеих авиалиний были поданы юридической фирмой </w:t>
      </w:r>
      <w:r w:rsidRPr="00975156">
        <w:rPr>
          <w:rFonts w:ascii="Arial" w:eastAsia="Times New Roman" w:hAnsi="Arial" w:cs="Arial"/>
          <w:sz w:val="24"/>
          <w:szCs w:val="24"/>
          <w:lang w:eastAsia="es-ES"/>
        </w:rPr>
        <w:t>Rivero</w:t>
      </w:r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75156">
        <w:rPr>
          <w:rFonts w:ascii="Arial" w:eastAsia="Times New Roman" w:hAnsi="Arial" w:cs="Arial"/>
          <w:sz w:val="24"/>
          <w:szCs w:val="24"/>
          <w:lang w:eastAsia="es-ES"/>
        </w:rPr>
        <w:t>Mestre</w:t>
      </w:r>
      <w:proofErr w:type="spellEnd"/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 xml:space="preserve">, базирующейся в </w:t>
      </w:r>
      <w:r w:rsidRPr="00975156">
        <w:rPr>
          <w:rFonts w:ascii="Arial" w:eastAsia="Times New Roman" w:hAnsi="Arial" w:cs="Arial"/>
          <w:sz w:val="24"/>
          <w:szCs w:val="24"/>
          <w:lang w:eastAsia="es-ES"/>
        </w:rPr>
        <w:t>Coral</w:t>
      </w:r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r w:rsidRPr="00975156">
        <w:rPr>
          <w:rFonts w:ascii="Arial" w:eastAsia="Times New Roman" w:hAnsi="Arial" w:cs="Arial"/>
          <w:sz w:val="24"/>
          <w:szCs w:val="24"/>
          <w:lang w:eastAsia="es-ES"/>
        </w:rPr>
        <w:t>Gables</w:t>
      </w:r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>, Флорида, которая уже представила несколько судебных исков такого рода с тех пор, как правительство Дональда Трампа ввело в действие раздел 2 мая, сообщила та же «ПЛ».</w:t>
      </w:r>
    </w:p>
    <w:p w:rsidR="00975156" w:rsidRPr="00975156" w:rsidRDefault="00975156" w:rsidP="009751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 xml:space="preserve">Согласно сайту </w:t>
      </w:r>
      <w:proofErr w:type="spellStart"/>
      <w:r w:rsidRPr="00975156">
        <w:rPr>
          <w:rFonts w:ascii="Arial" w:eastAsia="Times New Roman" w:hAnsi="Arial" w:cs="Arial"/>
          <w:sz w:val="24"/>
          <w:szCs w:val="24"/>
          <w:lang w:eastAsia="es-ES"/>
        </w:rPr>
        <w:t>Law</w:t>
      </w:r>
      <w:proofErr w:type="spellEnd"/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>.</w:t>
      </w:r>
      <w:proofErr w:type="spellStart"/>
      <w:r w:rsidRPr="00975156">
        <w:rPr>
          <w:rFonts w:ascii="Arial" w:eastAsia="Times New Roman" w:hAnsi="Arial" w:cs="Arial"/>
          <w:sz w:val="24"/>
          <w:szCs w:val="24"/>
          <w:lang w:eastAsia="es-ES"/>
        </w:rPr>
        <w:t>com</w:t>
      </w:r>
      <w:proofErr w:type="spellEnd"/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 xml:space="preserve">, истцом является Хосе Рамон Лопес </w:t>
      </w:r>
      <w:proofErr w:type="spellStart"/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>Регуейро</w:t>
      </w:r>
      <w:proofErr w:type="spellEnd"/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 xml:space="preserve">, сын Хосе Лопеса </w:t>
      </w:r>
      <w:proofErr w:type="spellStart"/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>Вилабоя</w:t>
      </w:r>
      <w:proofErr w:type="spellEnd"/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 xml:space="preserve">, который был бывшим владельцем аэропорта Ранчо </w:t>
      </w:r>
      <w:proofErr w:type="spellStart"/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>Бойерос</w:t>
      </w:r>
      <w:proofErr w:type="spellEnd"/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>, ныне международного аэропорта Хосе Марти, который был национализирован после триумфа Революция 1 января 1959 года.</w:t>
      </w:r>
    </w:p>
    <w:p w:rsidR="000B0490" w:rsidRPr="004F179C" w:rsidRDefault="00975156" w:rsidP="000B04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 xml:space="preserve">Закон Хелмса-Бертона, который кодифицирует экономическую, коммерческую и финансовую блокаду, наложенную Вашингтоном, был одобрен Конгрессом США и принят в 1996 году, но с тех пор все администрации приостанавливали применение его раздела </w:t>
      </w:r>
      <w:r w:rsidRPr="00975156">
        <w:rPr>
          <w:rFonts w:ascii="Arial" w:eastAsia="Times New Roman" w:hAnsi="Arial" w:cs="Arial"/>
          <w:sz w:val="24"/>
          <w:szCs w:val="24"/>
          <w:lang w:eastAsia="es-ES"/>
        </w:rPr>
        <w:t>III</w:t>
      </w:r>
      <w:r w:rsidRPr="00975156">
        <w:rPr>
          <w:rFonts w:ascii="Arial" w:eastAsia="Times New Roman" w:hAnsi="Arial" w:cs="Arial"/>
          <w:sz w:val="24"/>
          <w:szCs w:val="24"/>
          <w:lang w:val="ru-RU" w:eastAsia="es-ES"/>
        </w:rPr>
        <w:t>.</w:t>
      </w:r>
      <w:r w:rsidRPr="00975156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 xml:space="preserve"> (Кубинское Агентство Новостей)</w:t>
      </w:r>
    </w:p>
    <w:p w:rsidR="0003786F" w:rsidRPr="000B0490" w:rsidRDefault="0003786F" w:rsidP="0003786F">
      <w:pPr>
        <w:pStyle w:val="Ttulo2"/>
        <w:numPr>
          <w:ilvl w:val="0"/>
          <w:numId w:val="24"/>
        </w:numPr>
        <w:rPr>
          <w:rFonts w:eastAsia="Times New Roman"/>
          <w:lang w:val="ru-RU" w:eastAsia="es-ES"/>
        </w:rPr>
      </w:pPr>
      <w:bookmarkStart w:id="8" w:name="_Toc20732753"/>
      <w:r w:rsidRPr="000B0490">
        <w:rPr>
          <w:rFonts w:eastAsia="Times New Roman"/>
          <w:lang w:val="ru-RU" w:eastAsia="es-ES"/>
        </w:rPr>
        <w:lastRenderedPageBreak/>
        <w:t xml:space="preserve">Политсовет </w:t>
      </w:r>
      <w:r w:rsidRPr="0003786F">
        <w:rPr>
          <w:rFonts w:eastAsia="Times New Roman"/>
          <w:lang w:eastAsia="es-ES"/>
        </w:rPr>
        <w:t>ALBA</w:t>
      </w:r>
      <w:r w:rsidRPr="000B0490">
        <w:rPr>
          <w:rFonts w:eastAsia="Times New Roman"/>
          <w:lang w:val="ru-RU" w:eastAsia="es-ES"/>
        </w:rPr>
        <w:t xml:space="preserve"> осуждает ужесточение блокады Кубы</w:t>
      </w:r>
      <w:bookmarkEnd w:id="8"/>
    </w:p>
    <w:p w:rsidR="00505A6E" w:rsidRDefault="0003786F" w:rsidP="000378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315A8FA8" wp14:editId="76E45F68">
            <wp:extent cx="1957084" cy="1104900"/>
            <wp:effectExtent l="0" t="0" r="5080" b="0"/>
            <wp:docPr id="7" name="Imagen 7" descr="http://www.escambray.cu/wp-content/uploads/2019/09/Alba-Consejo-Politico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ambray.cu/wp-content/uploads/2019/09/Alba-Consejo-Politico-ON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52" cy="11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6F" w:rsidRPr="0003786F" w:rsidRDefault="00FA0153" w:rsidP="000378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ГАВАНА, Куба, 25 сентября. </w:t>
      </w:r>
      <w:r w:rsidR="0003786F"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19-й Политсовет </w:t>
      </w:r>
      <w:r w:rsidR="0003786F" w:rsidRPr="0003786F">
        <w:rPr>
          <w:rFonts w:ascii="Arial" w:eastAsia="Times New Roman" w:hAnsi="Arial" w:cs="Arial"/>
          <w:bCs/>
          <w:sz w:val="24"/>
          <w:szCs w:val="24"/>
          <w:lang w:eastAsia="es-ES"/>
        </w:rPr>
        <w:t>ALBA</w:t>
      </w:r>
      <w:r w:rsidR="0003786F"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-</w:t>
      </w:r>
      <w:r w:rsidR="0003786F" w:rsidRPr="0003786F">
        <w:rPr>
          <w:rFonts w:ascii="Arial" w:eastAsia="Times New Roman" w:hAnsi="Arial" w:cs="Arial"/>
          <w:bCs/>
          <w:sz w:val="24"/>
          <w:szCs w:val="24"/>
          <w:lang w:eastAsia="es-ES"/>
        </w:rPr>
        <w:t>TCP</w:t>
      </w:r>
      <w:r w:rsidR="0003786F"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, состоявшийся накануне в Нью-Йорке в рамках Генеральной Ассамблеи ООН, осудил ужесточение экономической блокады правительства США.</w:t>
      </w:r>
    </w:p>
    <w:p w:rsidR="0003786F" w:rsidRPr="0003786F" w:rsidRDefault="0003786F" w:rsidP="000378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Соглашение было принято министрами иностранных дел </w:t>
      </w:r>
      <w:proofErr w:type="spellStart"/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Боливарианского</w:t>
      </w:r>
      <w:proofErr w:type="spellEnd"/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альянса за народ нашей Америки, сообщает сайт МИД острова.</w:t>
      </w:r>
    </w:p>
    <w:p w:rsidR="0003786F" w:rsidRPr="0003786F" w:rsidRDefault="0003786F" w:rsidP="000378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документе говорится о высылке двух кубинских сотрудников в ООН властями Госдепартамента США 19 сентября 2019 года.</w:t>
      </w:r>
    </w:p>
    <w:p w:rsidR="00505A6E" w:rsidRDefault="0003786F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Они осуждают навязывание США новых односторонних принудительных мер против кубинского народа, поскольку недавно администрация Трампа сократила отправку денежных переводов, ограничила банковские операции, запретила групповые поездки в образовательные учреждения на Кубу и нетрадиционные действия по блокировке поставок топлива на остров.</w:t>
      </w:r>
    </w:p>
    <w:p w:rsidR="0003786F" w:rsidRPr="0003786F" w:rsidRDefault="0003786F" w:rsidP="000378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Резолюция </w:t>
      </w:r>
      <w:r w:rsidRPr="0003786F">
        <w:rPr>
          <w:rFonts w:ascii="Arial" w:eastAsia="Times New Roman" w:hAnsi="Arial" w:cs="Arial"/>
          <w:bCs/>
          <w:sz w:val="24"/>
          <w:szCs w:val="24"/>
          <w:lang w:eastAsia="es-ES"/>
        </w:rPr>
        <w:t>CP</w:t>
      </w: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/</w:t>
      </w:r>
      <w:r w:rsidRPr="0003786F">
        <w:rPr>
          <w:rFonts w:ascii="Arial" w:eastAsia="Times New Roman" w:hAnsi="Arial" w:cs="Arial"/>
          <w:bCs/>
          <w:sz w:val="24"/>
          <w:szCs w:val="24"/>
          <w:lang w:eastAsia="es-ES"/>
        </w:rPr>
        <w:t>RES</w:t>
      </w: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. 1137 (2245/19) Организации американских государств (ОАГ), принятой 11 сентября 2019 года, является абсолютно незаконным и нарушает международное право по форме и содержанию.</w:t>
      </w:r>
    </w:p>
    <w:p w:rsidR="0003786F" w:rsidRPr="0003786F" w:rsidRDefault="0003786F" w:rsidP="000378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Боливарианская Республика Венесуэла не является частью ОАГ с апреля 2019 года, ни Межамериканского договора о взаимной помощи (обычно известного как Пакт Рио), поскольку она покинула Соглашение в мае 2013 года.</w:t>
      </w:r>
    </w:p>
    <w:p w:rsidR="0003786F" w:rsidRPr="0003786F" w:rsidRDefault="0003786F" w:rsidP="000378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Статья 08 Межамериканского договора о взаимной помощи согласуется с политикой преследования и экономического подавления, которую правительство США применяет против народа Венесуэлы в последние годы, особенно в экономической сфере.</w:t>
      </w:r>
    </w:p>
    <w:p w:rsidR="0003786F" w:rsidRPr="0003786F" w:rsidRDefault="0003786F" w:rsidP="000378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Главы внешних отношений категорически отвергают угрозы миру и территориальной целостности Венесуэлы, создаваемые созывом Консультативного органа Межамериканского договора взаимной помощи, а также самые последние действия, предпринимаемые небольшой группой стран в разных многосторонних пространствах, которые давят посредством этого договора.</w:t>
      </w:r>
    </w:p>
    <w:p w:rsidR="0003786F" w:rsidRPr="0003786F" w:rsidRDefault="0003786F" w:rsidP="000378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Совет утверждает, что единственным международным органом, обладающим полномочиями и способностью объявлять ситуацию как угрозу международному </w:t>
      </w: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lastRenderedPageBreak/>
        <w:t>миру и безопасности и принимать меры с применением силы, является Совет Безопасности ООН.</w:t>
      </w:r>
    </w:p>
    <w:p w:rsidR="0003786F" w:rsidRPr="0003786F" w:rsidRDefault="0003786F" w:rsidP="000378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>Сообщество государств Латинской Америки и Карибского бассейна (СЕЛАК) объявило Латинскую Америку и Карибский бассейн зоной мира, в которой разногласия между странами устраняются путём диалога и переговоров или других форм мирного урегулирования, установленных в международном праве.</w:t>
      </w:r>
    </w:p>
    <w:p w:rsidR="009357BB" w:rsidRPr="00C4000E" w:rsidRDefault="0003786F" w:rsidP="00C400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03786F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Для стран союза исключение стран по политическим или идеологическим причинам недопустимо, и поэтому мы повторяем, что принцип равенства государств в Уставе ООН должен соблюдаться при созыве совещаний по экологическим вопросам, представляющим глобальный интерес. </w:t>
      </w:r>
      <w:r w:rsidR="00BA7888" w:rsidRPr="00733ED9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(Кубинское Агентство Новостей)</w:t>
      </w:r>
      <w:r w:rsidR="00BA7888" w:rsidRPr="00733ED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tbl>
      <w:tblPr>
        <w:tblStyle w:val="Tablaconcuadrcula"/>
        <w:tblW w:w="9242" w:type="dxa"/>
        <w:jc w:val="center"/>
        <w:tblLook w:val="04A0" w:firstRow="1" w:lastRow="0" w:firstColumn="1" w:lastColumn="0" w:noHBand="0" w:noVBand="1"/>
      </w:tblPr>
      <w:tblGrid>
        <w:gridCol w:w="9242"/>
      </w:tblGrid>
      <w:tr w:rsidR="00E07B15" w:rsidRPr="0003786F" w:rsidTr="00066344">
        <w:trPr>
          <w:trHeight w:val="495"/>
          <w:jc w:val="center"/>
        </w:trPr>
        <w:tc>
          <w:tcPr>
            <w:tcW w:w="9242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9" w:name="_Toc20732754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9"/>
          </w:p>
        </w:tc>
      </w:tr>
    </w:tbl>
    <w:p w:rsidR="00CB3755" w:rsidRPr="00CB3755" w:rsidRDefault="00CB3755" w:rsidP="00CB3755">
      <w:pPr>
        <w:pStyle w:val="Ttulo2"/>
        <w:numPr>
          <w:ilvl w:val="0"/>
          <w:numId w:val="24"/>
        </w:numPr>
        <w:rPr>
          <w:rFonts w:eastAsia="Times New Roman"/>
          <w:lang w:val="ru-RU"/>
        </w:rPr>
      </w:pPr>
      <w:bookmarkStart w:id="10" w:name="_Toc20732755"/>
      <w:proofErr w:type="spellStart"/>
      <w:r w:rsidRPr="00CB3755">
        <w:rPr>
          <w:rFonts w:eastAsia="Times New Roman"/>
          <w:lang w:val="ru-RU"/>
        </w:rPr>
        <w:t>Эво</w:t>
      </w:r>
      <w:proofErr w:type="spellEnd"/>
      <w:r w:rsidRPr="00CB3755">
        <w:rPr>
          <w:rFonts w:eastAsia="Times New Roman"/>
          <w:lang w:val="ru-RU"/>
        </w:rPr>
        <w:t xml:space="preserve"> </w:t>
      </w:r>
      <w:proofErr w:type="spellStart"/>
      <w:r w:rsidRPr="00CB3755">
        <w:rPr>
          <w:rFonts w:eastAsia="Times New Roman"/>
          <w:lang w:val="ru-RU"/>
        </w:rPr>
        <w:t>Моралес</w:t>
      </w:r>
      <w:proofErr w:type="spellEnd"/>
      <w:r w:rsidRPr="00CB3755">
        <w:rPr>
          <w:rFonts w:eastAsia="Times New Roman"/>
          <w:lang w:val="ru-RU"/>
        </w:rPr>
        <w:t xml:space="preserve"> приветствует Рауля и Диас-Канеля по дороге в Нью-Йорк</w:t>
      </w:r>
      <w:bookmarkEnd w:id="10"/>
    </w:p>
    <w:p w:rsidR="00AC156B" w:rsidRPr="00AC156B" w:rsidRDefault="00FA0153" w:rsidP="00AC156B">
      <w:pPr>
        <w:pStyle w:val="NormalWeb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ГАВАНА, Куба, 23 сентября. </w:t>
      </w:r>
      <w:r w:rsidR="00AC156B" w:rsidRPr="00AC156B">
        <w:rPr>
          <w:rFonts w:ascii="Arial" w:hAnsi="Arial" w:cs="Arial"/>
          <w:bCs/>
          <w:lang w:val="ru-RU"/>
        </w:rPr>
        <w:t xml:space="preserve">Первый секретарь Центрального комитета Коммунистической партии Кубы Рауль Кастро и председатель Госсовета и Совмина Мигель Диас-Канель приняли президента Боливии </w:t>
      </w:r>
      <w:proofErr w:type="spellStart"/>
      <w:r w:rsidR="00AC156B" w:rsidRPr="00AC156B">
        <w:rPr>
          <w:rFonts w:ascii="Arial" w:hAnsi="Arial" w:cs="Arial"/>
          <w:bCs/>
          <w:lang w:val="ru-RU"/>
        </w:rPr>
        <w:t>Эво</w:t>
      </w:r>
      <w:proofErr w:type="spellEnd"/>
      <w:r w:rsidR="00AC156B" w:rsidRPr="00AC156B">
        <w:rPr>
          <w:rFonts w:ascii="Arial" w:hAnsi="Arial" w:cs="Arial"/>
          <w:bCs/>
          <w:lang w:val="ru-RU"/>
        </w:rPr>
        <w:t xml:space="preserve"> </w:t>
      </w:r>
      <w:proofErr w:type="spellStart"/>
      <w:r w:rsidR="00AC156B" w:rsidRPr="00AC156B">
        <w:rPr>
          <w:rFonts w:ascii="Arial" w:hAnsi="Arial" w:cs="Arial"/>
          <w:bCs/>
          <w:lang w:val="ru-RU"/>
        </w:rPr>
        <w:t>Моралеса</w:t>
      </w:r>
      <w:proofErr w:type="spellEnd"/>
      <w:r w:rsidR="00AC156B" w:rsidRPr="00AC156B">
        <w:rPr>
          <w:rFonts w:ascii="Arial" w:hAnsi="Arial" w:cs="Arial"/>
          <w:bCs/>
          <w:lang w:val="ru-RU"/>
        </w:rPr>
        <w:t>, который посетил Гавану по дороге в Нью-Йорк, где примет участие в сегменте высокого уровня 74-й сессии Генеральной Ассамблеи Организации Объединенных Наций.</w:t>
      </w:r>
    </w:p>
    <w:p w:rsidR="00AC156B" w:rsidRPr="00AC156B" w:rsidRDefault="00AC156B" w:rsidP="00AC156B">
      <w:pPr>
        <w:pStyle w:val="NormalWeb"/>
        <w:jc w:val="both"/>
        <w:rPr>
          <w:rFonts w:ascii="Arial" w:hAnsi="Arial" w:cs="Arial"/>
          <w:bCs/>
          <w:lang w:val="ru-RU"/>
        </w:rPr>
      </w:pPr>
      <w:r w:rsidRPr="00AC156B">
        <w:rPr>
          <w:rFonts w:ascii="Arial" w:hAnsi="Arial" w:cs="Arial"/>
          <w:bCs/>
          <w:lang w:val="ru-RU"/>
        </w:rPr>
        <w:t xml:space="preserve">Об этом рассказал в своём </w:t>
      </w:r>
      <w:proofErr w:type="spellStart"/>
      <w:r w:rsidRPr="00AC156B">
        <w:rPr>
          <w:rFonts w:ascii="Arial" w:hAnsi="Arial" w:cs="Arial"/>
          <w:bCs/>
          <w:lang w:val="ru-RU"/>
        </w:rPr>
        <w:t>Твитерре</w:t>
      </w:r>
      <w:proofErr w:type="spellEnd"/>
      <w:r w:rsidRPr="00AC156B">
        <w:rPr>
          <w:rFonts w:ascii="Arial" w:hAnsi="Arial" w:cs="Arial"/>
          <w:bCs/>
          <w:lang w:val="ru-RU"/>
        </w:rPr>
        <w:t xml:space="preserve"> правитель острова, который, на сей раз, не</w:t>
      </w:r>
      <w:r>
        <w:rPr>
          <w:rFonts w:ascii="Arial" w:hAnsi="Arial" w:cs="Arial"/>
          <w:bCs/>
          <w:lang w:val="ru-RU"/>
        </w:rPr>
        <w:t xml:space="preserve"> примет участие в данном слёте.</w:t>
      </w:r>
    </w:p>
    <w:p w:rsidR="00AC156B" w:rsidRPr="00AC156B" w:rsidRDefault="00AC156B" w:rsidP="00AC156B">
      <w:pPr>
        <w:pStyle w:val="NormalWeb"/>
        <w:jc w:val="both"/>
        <w:rPr>
          <w:rFonts w:ascii="Arial" w:hAnsi="Arial" w:cs="Arial"/>
          <w:bCs/>
          <w:lang w:val="ru-RU"/>
        </w:rPr>
      </w:pPr>
      <w:r w:rsidRPr="00AC156B">
        <w:rPr>
          <w:rFonts w:ascii="Arial" w:hAnsi="Arial" w:cs="Arial"/>
          <w:bCs/>
          <w:lang w:val="ru-RU"/>
        </w:rPr>
        <w:t>Кубу будет представлять министр иностранных дел Бруно Родригес Паррилья, который согласно газете «Гранма» прибыл в Нью-Йорк в эту субботу в качестве главы делегации, которая примет участие в Генассамблее ООН.</w:t>
      </w:r>
    </w:p>
    <w:p w:rsidR="00D11A80" w:rsidRPr="00AC156B" w:rsidRDefault="00AC156B" w:rsidP="00915C3F">
      <w:pPr>
        <w:pStyle w:val="NormalWeb"/>
        <w:jc w:val="both"/>
        <w:rPr>
          <w:rFonts w:ascii="Arial" w:hAnsi="Arial" w:cs="Arial"/>
          <w:bCs/>
          <w:lang w:val="ru-RU"/>
        </w:rPr>
      </w:pPr>
      <w:r w:rsidRPr="00AC156B">
        <w:rPr>
          <w:rFonts w:ascii="Arial" w:hAnsi="Arial" w:cs="Arial"/>
          <w:bCs/>
          <w:lang w:val="ru-RU"/>
        </w:rPr>
        <w:t xml:space="preserve">В состав кубинской делегации также входят заместитель министра иностранных дел </w:t>
      </w:r>
      <w:proofErr w:type="spellStart"/>
      <w:r w:rsidRPr="00AC156B">
        <w:rPr>
          <w:rFonts w:ascii="Arial" w:hAnsi="Arial" w:cs="Arial"/>
          <w:bCs/>
          <w:lang w:val="ru-RU"/>
        </w:rPr>
        <w:t>Анаянси</w:t>
      </w:r>
      <w:proofErr w:type="spellEnd"/>
      <w:r w:rsidRPr="00AC156B">
        <w:rPr>
          <w:rFonts w:ascii="Arial" w:hAnsi="Arial" w:cs="Arial"/>
          <w:bCs/>
          <w:lang w:val="ru-RU"/>
        </w:rPr>
        <w:t xml:space="preserve"> Родригес Камехо, генеральный директор Соединенных Штатов Карлос Фернандес де </w:t>
      </w:r>
      <w:proofErr w:type="spellStart"/>
      <w:r w:rsidRPr="00AC156B">
        <w:rPr>
          <w:rFonts w:ascii="Arial" w:hAnsi="Arial" w:cs="Arial"/>
          <w:bCs/>
          <w:lang w:val="ru-RU"/>
        </w:rPr>
        <w:t>Коссио</w:t>
      </w:r>
      <w:proofErr w:type="spellEnd"/>
      <w:r w:rsidRPr="00AC156B">
        <w:rPr>
          <w:rFonts w:ascii="Arial" w:hAnsi="Arial" w:cs="Arial"/>
          <w:bCs/>
          <w:lang w:val="ru-RU"/>
        </w:rPr>
        <w:t xml:space="preserve">, заместитель постоянного представителя и Временный поверенный в делах Кубы при Организации Объединенных Наций, Ана Сильвия Родригес </w:t>
      </w:r>
      <w:proofErr w:type="spellStart"/>
      <w:r w:rsidRPr="00AC156B">
        <w:rPr>
          <w:rFonts w:ascii="Arial" w:hAnsi="Arial" w:cs="Arial"/>
          <w:bCs/>
          <w:lang w:val="ru-RU"/>
        </w:rPr>
        <w:t>Абаскаль</w:t>
      </w:r>
      <w:proofErr w:type="spellEnd"/>
      <w:r w:rsidRPr="00AC156B">
        <w:rPr>
          <w:rFonts w:ascii="Arial" w:hAnsi="Arial" w:cs="Arial"/>
          <w:bCs/>
          <w:lang w:val="ru-RU"/>
        </w:rPr>
        <w:t xml:space="preserve"> и другие должностные лица Министерства иностранных дел и Постоянного представительства острова при ООН.</w:t>
      </w:r>
      <w:r w:rsidR="00D11A80" w:rsidRPr="00D11A80">
        <w:rPr>
          <w:rFonts w:ascii="Arial" w:hAnsi="Arial" w:cs="Arial"/>
          <w:bCs/>
          <w:lang w:val="ru-RU"/>
        </w:rPr>
        <w:t xml:space="preserve"> </w:t>
      </w:r>
      <w:r w:rsidR="00D11A80" w:rsidRPr="00D11A80">
        <w:rPr>
          <w:rFonts w:ascii="Arial" w:hAnsi="Arial" w:cs="Arial"/>
          <w:b/>
          <w:bCs/>
          <w:lang w:val="ru-RU"/>
        </w:rPr>
        <w:t xml:space="preserve">(Кубинское Агентство Новостей) </w:t>
      </w:r>
    </w:p>
    <w:p w:rsidR="00AC156B" w:rsidRPr="00AC156B" w:rsidRDefault="00AC156B" w:rsidP="00AC156B">
      <w:pPr>
        <w:pStyle w:val="Ttulo2"/>
        <w:numPr>
          <w:ilvl w:val="0"/>
          <w:numId w:val="24"/>
        </w:numPr>
        <w:rPr>
          <w:rFonts w:eastAsia="Times New Roman"/>
          <w:lang w:val="ru-RU"/>
        </w:rPr>
      </w:pPr>
      <w:bookmarkStart w:id="11" w:name="_Toc20732756"/>
      <w:r w:rsidRPr="00AC156B">
        <w:rPr>
          <w:rFonts w:eastAsia="Times New Roman"/>
          <w:lang w:val="ru-RU"/>
        </w:rPr>
        <w:t>Куба осуждает нападение на нефтяные объекты Саудовской Аравии</w:t>
      </w:r>
      <w:bookmarkEnd w:id="11"/>
    </w:p>
    <w:p w:rsidR="00AC156B" w:rsidRDefault="00FA0153" w:rsidP="00AC156B">
      <w:pPr>
        <w:pStyle w:val="NormalWeb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ГАВАНА, Куба, 23 сентября. </w:t>
      </w:r>
      <w:r w:rsidR="00AC156B" w:rsidRPr="00AC156B">
        <w:rPr>
          <w:rFonts w:ascii="Arial" w:hAnsi="Arial" w:cs="Arial"/>
          <w:bCs/>
          <w:lang w:val="ru-RU"/>
        </w:rPr>
        <w:t xml:space="preserve">Министерство иностранных дел Кубы в лице </w:t>
      </w:r>
      <w:proofErr w:type="spellStart"/>
      <w:r w:rsidR="00AC156B" w:rsidRPr="00AC156B">
        <w:rPr>
          <w:rFonts w:ascii="Arial" w:hAnsi="Arial" w:cs="Arial"/>
          <w:bCs/>
          <w:lang w:val="ru-RU"/>
        </w:rPr>
        <w:t>Анаянси</w:t>
      </w:r>
      <w:proofErr w:type="spellEnd"/>
      <w:r w:rsidR="00AC156B" w:rsidRPr="00AC156B">
        <w:rPr>
          <w:rFonts w:ascii="Arial" w:hAnsi="Arial" w:cs="Arial"/>
          <w:bCs/>
          <w:lang w:val="ru-RU"/>
        </w:rPr>
        <w:t xml:space="preserve"> Родригеса Камехо отреагировало на нападения на нефтяные объекты в Саудовской Аравии в </w:t>
      </w:r>
      <w:r w:rsidR="00AC156B">
        <w:rPr>
          <w:rFonts w:ascii="Arial" w:hAnsi="Arial" w:cs="Arial"/>
          <w:bCs/>
          <w:lang w:val="ru-RU"/>
        </w:rPr>
        <w:t>субботу, 14 сентября 2019 года.</w:t>
      </w:r>
    </w:p>
    <w:p w:rsidR="00AC156B" w:rsidRPr="00AC156B" w:rsidRDefault="00AC156B" w:rsidP="00AC156B">
      <w:pPr>
        <w:pStyle w:val="NormalWeb"/>
        <w:jc w:val="both"/>
        <w:rPr>
          <w:rFonts w:ascii="Arial" w:hAnsi="Arial" w:cs="Arial"/>
          <w:bCs/>
          <w:lang w:val="ru-RU"/>
        </w:rPr>
      </w:pPr>
      <w:r w:rsidRPr="00AC156B">
        <w:rPr>
          <w:rFonts w:ascii="Arial" w:hAnsi="Arial" w:cs="Arial"/>
          <w:bCs/>
          <w:lang w:val="ru-RU"/>
        </w:rPr>
        <w:lastRenderedPageBreak/>
        <w:t>Мы осуждаем нападения на две нефтяные установки в Королевстве Саудовская Аравия, что привело к приостановке почти 50% производства саудовской компании Aramco, что нанесло ущерб национальной экономике и привело к угрозе стабильности мировой экономики, сказала замминистра в минувшую пятницу.</w:t>
      </w:r>
    </w:p>
    <w:p w:rsidR="004F179C" w:rsidRPr="00AC156B" w:rsidRDefault="00AC156B" w:rsidP="00915C3F">
      <w:pPr>
        <w:pStyle w:val="NormalWeb"/>
        <w:jc w:val="both"/>
        <w:rPr>
          <w:rFonts w:ascii="Arial" w:hAnsi="Arial" w:cs="Arial"/>
          <w:bCs/>
          <w:lang w:val="ru-RU"/>
        </w:rPr>
      </w:pPr>
      <w:r w:rsidRPr="00AC156B">
        <w:rPr>
          <w:rFonts w:ascii="Arial" w:hAnsi="Arial" w:cs="Arial"/>
          <w:bCs/>
          <w:lang w:val="ru-RU"/>
        </w:rPr>
        <w:t>В этих обстоятельствах мы призываем к сдержанности и избеганию опасной эскалации в ближневосточном регионе, которая может привести к усилению угрозы международному миру и безопасности.</w:t>
      </w:r>
      <w:r w:rsidRPr="00AC156B">
        <w:rPr>
          <w:rFonts w:ascii="Arial" w:eastAsiaTheme="minorHAnsi" w:hAnsi="Arial" w:cs="Arial"/>
          <w:b/>
          <w:bCs/>
          <w:sz w:val="22"/>
          <w:szCs w:val="22"/>
          <w:lang w:val="ru-RU" w:eastAsia="en-US"/>
        </w:rPr>
        <w:t xml:space="preserve"> </w:t>
      </w:r>
      <w:r w:rsidRPr="00AC156B">
        <w:rPr>
          <w:rFonts w:ascii="Arial" w:hAnsi="Arial" w:cs="Arial"/>
          <w:b/>
          <w:bCs/>
          <w:lang w:val="ru-RU"/>
        </w:rPr>
        <w:t>(Кубинское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7B15" w:rsidRPr="0003786F" w:rsidTr="00763875">
        <w:trPr>
          <w:jc w:val="center"/>
        </w:trPr>
        <w:tc>
          <w:tcPr>
            <w:tcW w:w="8494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2" w:name="_Toc20732757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2"/>
          </w:p>
        </w:tc>
      </w:tr>
    </w:tbl>
    <w:p w:rsidR="00A7584B" w:rsidRDefault="00A7584B" w:rsidP="00A7584B">
      <w:pPr>
        <w:pStyle w:val="Ttulo2"/>
        <w:numPr>
          <w:ilvl w:val="0"/>
          <w:numId w:val="24"/>
        </w:numPr>
        <w:rPr>
          <w:rFonts w:eastAsia="Calibri"/>
          <w:bCs/>
          <w:lang w:val="ru-RU"/>
        </w:rPr>
      </w:pPr>
      <w:bookmarkStart w:id="13" w:name="_Toc20732758"/>
      <w:r w:rsidRPr="00A7584B">
        <w:rPr>
          <w:rFonts w:eastAsia="Calibri"/>
          <w:bCs/>
          <w:lang w:val="ru-RU"/>
        </w:rPr>
        <w:t>Обмен генерального контролёра Кубы со своим российским коллегой</w:t>
      </w:r>
      <w:bookmarkEnd w:id="13"/>
    </w:p>
    <w:p w:rsidR="00A7584B" w:rsidRDefault="00A7584B" w:rsidP="00A7584B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597F30B9" wp14:editId="770F09DC">
            <wp:extent cx="1695450" cy="1127788"/>
            <wp:effectExtent l="0" t="0" r="0" b="0"/>
            <wp:docPr id="14" name="Imagen 14" descr="http://www.acn.cu/images/2019/Septiembre/0924-glad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Septiembre/0924-glady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47" cy="113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4B" w:rsidRPr="00A7584B" w:rsidRDefault="00FA0153" w:rsidP="00A7584B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24 сентября. </w:t>
      </w:r>
      <w:r w:rsidR="00A7584B" w:rsidRPr="00A7584B">
        <w:rPr>
          <w:rFonts w:ascii="Arial" w:hAnsi="Arial" w:cs="Arial"/>
          <w:sz w:val="24"/>
          <w:szCs w:val="24"/>
          <w:lang w:val="ru-RU"/>
        </w:rPr>
        <w:t xml:space="preserve">Генеральный контролёр Кубы </w:t>
      </w:r>
      <w:proofErr w:type="spellStart"/>
      <w:r w:rsidR="00A7584B" w:rsidRPr="00A7584B">
        <w:rPr>
          <w:rFonts w:ascii="Arial" w:hAnsi="Arial" w:cs="Arial"/>
          <w:sz w:val="24"/>
          <w:szCs w:val="24"/>
          <w:lang w:val="ru-RU"/>
        </w:rPr>
        <w:t>Гладис</w:t>
      </w:r>
      <w:proofErr w:type="spellEnd"/>
      <w:r w:rsidR="00A7584B" w:rsidRPr="00A7584B">
        <w:rPr>
          <w:rFonts w:ascii="Arial" w:hAnsi="Arial" w:cs="Arial"/>
          <w:sz w:val="24"/>
          <w:szCs w:val="24"/>
          <w:lang w:val="ru-RU"/>
        </w:rPr>
        <w:t xml:space="preserve"> Бехерано Портела встретилась во вторник со своим российским гомологом Алексеем Кудриным для обсуждения сотрудничества в целях контроля над совместными планами развития.</w:t>
      </w:r>
    </w:p>
    <w:p w:rsidR="00A7584B" w:rsidRPr="00A7584B" w:rsidRDefault="00A7584B" w:rsidP="00A7584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7584B">
        <w:rPr>
          <w:rFonts w:ascii="Arial" w:hAnsi="Arial" w:cs="Arial"/>
          <w:sz w:val="24"/>
          <w:szCs w:val="24"/>
          <w:lang w:val="ru-RU"/>
        </w:rPr>
        <w:t xml:space="preserve">«Мы предлагаем к 2020 году провести аудит параллельно с инвестированием четырех энергоблоков, которые будут построены в Гаване с российским сотрудничеством, а также с модернизацией металлургического комплекса </w:t>
      </w:r>
      <w:r w:rsidRPr="00A7584B">
        <w:rPr>
          <w:rFonts w:ascii="Arial" w:hAnsi="Arial" w:cs="Arial"/>
          <w:sz w:val="24"/>
          <w:szCs w:val="24"/>
        </w:rPr>
        <w:t>Antillana</w:t>
      </w:r>
      <w:r w:rsidRPr="00A7584B">
        <w:rPr>
          <w:rFonts w:ascii="Arial" w:hAnsi="Arial" w:cs="Arial"/>
          <w:sz w:val="24"/>
          <w:szCs w:val="24"/>
          <w:lang w:val="ru-RU"/>
        </w:rPr>
        <w:t xml:space="preserve"> </w:t>
      </w:r>
      <w:r w:rsidRPr="00A7584B">
        <w:rPr>
          <w:rFonts w:ascii="Arial" w:hAnsi="Arial" w:cs="Arial"/>
          <w:sz w:val="24"/>
          <w:szCs w:val="24"/>
        </w:rPr>
        <w:t>de</w:t>
      </w:r>
      <w:r w:rsidRPr="00A7584B">
        <w:rPr>
          <w:rFonts w:ascii="Arial" w:hAnsi="Arial" w:cs="Arial"/>
          <w:sz w:val="24"/>
          <w:szCs w:val="24"/>
          <w:lang w:val="ru-RU"/>
        </w:rPr>
        <w:t xml:space="preserve"> </w:t>
      </w:r>
      <w:r w:rsidRPr="00A7584B">
        <w:rPr>
          <w:rFonts w:ascii="Arial" w:hAnsi="Arial" w:cs="Arial"/>
          <w:sz w:val="24"/>
          <w:szCs w:val="24"/>
        </w:rPr>
        <w:t>Acero</w:t>
      </w:r>
      <w:r w:rsidRPr="00A7584B">
        <w:rPr>
          <w:rFonts w:ascii="Arial" w:hAnsi="Arial" w:cs="Arial"/>
          <w:sz w:val="24"/>
          <w:szCs w:val="24"/>
          <w:lang w:val="ru-RU"/>
        </w:rPr>
        <w:t>», — передаёт ИА «ПЛ» со ссылкой на Бехерано.</w:t>
      </w:r>
    </w:p>
    <w:p w:rsidR="00A7584B" w:rsidRPr="00A7584B" w:rsidRDefault="00A7584B" w:rsidP="00A7584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7584B">
        <w:rPr>
          <w:rFonts w:ascii="Arial" w:hAnsi="Arial" w:cs="Arial"/>
          <w:sz w:val="24"/>
          <w:szCs w:val="24"/>
          <w:lang w:val="ru-RU"/>
        </w:rPr>
        <w:t xml:space="preserve">Чиновник, которая посещает Россию в рамках </w:t>
      </w:r>
      <w:r w:rsidRPr="00A7584B">
        <w:rPr>
          <w:rFonts w:ascii="Arial" w:hAnsi="Arial" w:cs="Arial"/>
          <w:sz w:val="24"/>
          <w:szCs w:val="24"/>
        </w:rPr>
        <w:t>XXIII</w:t>
      </w:r>
      <w:r w:rsidRPr="00A7584B">
        <w:rPr>
          <w:rFonts w:ascii="Arial" w:hAnsi="Arial" w:cs="Arial"/>
          <w:sz w:val="24"/>
          <w:szCs w:val="24"/>
          <w:lang w:val="ru-RU"/>
        </w:rPr>
        <w:t xml:space="preserve"> Международного конгресса высших органов аудита, заявила, что «всё это способствует профессиональному развитию аудиторов».</w:t>
      </w:r>
    </w:p>
    <w:p w:rsidR="00A7584B" w:rsidRPr="00A7584B" w:rsidRDefault="00A7584B" w:rsidP="00A7584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7584B">
        <w:rPr>
          <w:rFonts w:ascii="Arial" w:hAnsi="Arial" w:cs="Arial"/>
          <w:sz w:val="24"/>
          <w:szCs w:val="24"/>
          <w:lang w:val="ru-RU"/>
        </w:rPr>
        <w:t>Сейчас развивается движение в этом смысле. Это выгодно для всех стран, и Куба участвует в этих процессах, сказала контролёр, которая встретилась с дипломатическим представительством своей страны в России во вторник (фото).</w:t>
      </w:r>
    </w:p>
    <w:p w:rsidR="00A7584B" w:rsidRPr="00A7584B" w:rsidRDefault="00A7584B" w:rsidP="00A7584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7584B">
        <w:rPr>
          <w:rFonts w:ascii="Arial" w:hAnsi="Arial" w:cs="Arial"/>
          <w:sz w:val="24"/>
          <w:szCs w:val="24"/>
          <w:lang w:val="ru-RU"/>
        </w:rPr>
        <w:t xml:space="preserve">Вице-президент Совета Министров </w:t>
      </w:r>
      <w:proofErr w:type="spellStart"/>
      <w:r w:rsidRPr="00A7584B">
        <w:rPr>
          <w:rFonts w:ascii="Arial" w:hAnsi="Arial" w:cs="Arial"/>
          <w:sz w:val="24"/>
          <w:szCs w:val="24"/>
          <w:lang w:val="ru-RU"/>
        </w:rPr>
        <w:t>Рикардо</w:t>
      </w:r>
      <w:proofErr w:type="spellEnd"/>
      <w:r w:rsidRPr="00A7584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7584B">
        <w:rPr>
          <w:rFonts w:ascii="Arial" w:hAnsi="Arial" w:cs="Arial"/>
          <w:sz w:val="24"/>
          <w:szCs w:val="24"/>
          <w:lang w:val="ru-RU"/>
        </w:rPr>
        <w:t>Кабрисас</w:t>
      </w:r>
      <w:proofErr w:type="spellEnd"/>
      <w:r w:rsidRPr="00A7584B">
        <w:rPr>
          <w:rFonts w:ascii="Arial" w:hAnsi="Arial" w:cs="Arial"/>
          <w:sz w:val="24"/>
          <w:szCs w:val="24"/>
          <w:lang w:val="ru-RU"/>
        </w:rPr>
        <w:t xml:space="preserve"> также принял участие в Международном конгрессе аудиторских учреждений.</w:t>
      </w:r>
      <w:r w:rsidRPr="00A7584B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9E729D" w:rsidRDefault="009E729D" w:rsidP="00A7584B">
      <w:pPr>
        <w:pStyle w:val="Ttulo2"/>
        <w:numPr>
          <w:ilvl w:val="0"/>
          <w:numId w:val="24"/>
        </w:numPr>
        <w:rPr>
          <w:rFonts w:eastAsia="Calibri"/>
          <w:lang w:val="ru-RU"/>
        </w:rPr>
      </w:pPr>
      <w:bookmarkStart w:id="14" w:name="_Toc20732759"/>
      <w:r w:rsidRPr="009E729D">
        <w:rPr>
          <w:rFonts w:eastAsia="Calibri"/>
          <w:lang w:val="ru-RU"/>
        </w:rPr>
        <w:lastRenderedPageBreak/>
        <w:t>Вице-президент Глэдис Бехерано прибыла в Москву для участия в Конгрессе Международной организации высших органов аудита (ИНТОСАИ) 2019.</w:t>
      </w:r>
      <w:bookmarkEnd w:id="14"/>
    </w:p>
    <w:p w:rsidR="002F4528" w:rsidRPr="002F4528" w:rsidRDefault="002F4528" w:rsidP="002F4528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33DCD31F" wp14:editId="149ED3B7">
            <wp:extent cx="1659466" cy="1244600"/>
            <wp:effectExtent l="0" t="0" r="0" b="0"/>
            <wp:docPr id="1" name="Imagen 1" descr="http://misiones.minrex.gob.cu/sites/default/files/styles/750_ancho/public/imagenes/editorrusia/articulos/gladys_bejerano.jpg?itok=NOKUfm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gladys_bejerano.jpg?itok=NOKUfmE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00" cy="12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9D" w:rsidRPr="009E729D" w:rsidRDefault="009E729D" w:rsidP="009E729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E729D">
        <w:rPr>
          <w:rFonts w:ascii="Arial" w:hAnsi="Arial" w:cs="Arial"/>
          <w:sz w:val="24"/>
          <w:szCs w:val="24"/>
          <w:lang w:val="ru-RU"/>
        </w:rPr>
        <w:t xml:space="preserve">Москва, 23 сентября. Глэдис Мария Бехерано Портела, вице-президент Государственного совета и Генеральный контролер Республики Куба, прибыла в понедельник в Москву во главе кубинской делегации, которая примет участие в </w:t>
      </w:r>
      <w:r w:rsidRPr="009E729D">
        <w:rPr>
          <w:rFonts w:ascii="Arial" w:hAnsi="Arial" w:cs="Arial"/>
          <w:sz w:val="24"/>
          <w:szCs w:val="24"/>
        </w:rPr>
        <w:t>XXIII</w:t>
      </w:r>
      <w:r w:rsidRPr="009E729D">
        <w:rPr>
          <w:rFonts w:ascii="Arial" w:hAnsi="Arial" w:cs="Arial"/>
          <w:sz w:val="24"/>
          <w:szCs w:val="24"/>
          <w:lang w:val="ru-RU"/>
        </w:rPr>
        <w:t xml:space="preserve"> Конгрессе Международной организации высших органов аудита (ИНТОСАИ).</w:t>
      </w:r>
    </w:p>
    <w:p w:rsidR="009E729D" w:rsidRPr="009E729D" w:rsidRDefault="009E729D" w:rsidP="009E729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E729D">
        <w:rPr>
          <w:rFonts w:ascii="Arial" w:hAnsi="Arial" w:cs="Arial"/>
          <w:sz w:val="24"/>
          <w:szCs w:val="24"/>
          <w:lang w:val="ru-RU"/>
        </w:rPr>
        <w:t>Основные темы мероприятия - «Роль информационных технологий в развитии государственного управления» и «Роль Высших органов аудита в достижении национальных приоритетов и целей». В состав кубинской делегации входят также заместитель генерального контролера Рейноль Перес Фонтикоба и главный контролер департамента информационных и коммуникационных технологий Главного контрольно-ревизионного управления Ана Сильвия Вальядарес Аренас. Накануне президент Счетной палаты Российской Федерации Алексей Кудрин сообщил, что на форуме ожидается присутствие 850 участников, представляющих 194 надзорных органа, которые входят в организацию, известные эксперты и лидеры общественного мнения, и другие.</w:t>
      </w:r>
    </w:p>
    <w:p w:rsidR="00360FD9" w:rsidRDefault="009E729D" w:rsidP="009E729D">
      <w:pPr>
        <w:jc w:val="both"/>
        <w:rPr>
          <w:rFonts w:ascii="Arial" w:eastAsia="Times New Roman" w:hAnsi="Arial" w:cs="Arial"/>
          <w:b/>
          <w:sz w:val="24"/>
          <w:szCs w:val="24"/>
          <w:lang w:val="ru-RU" w:eastAsia="es-ES"/>
        </w:rPr>
      </w:pPr>
      <w:r w:rsidRPr="009E729D">
        <w:rPr>
          <w:rFonts w:ascii="Arial" w:hAnsi="Arial" w:cs="Arial"/>
          <w:sz w:val="24"/>
          <w:szCs w:val="24"/>
          <w:lang w:val="ru-RU"/>
        </w:rPr>
        <w:t>Ожидается, что это издание Конгресса будет способствовать плодотворному обмену опытом и практикой по фундаментальным вопросам. Результаты работы ИНТОСАИ будут отражены в Московской декларации, где будут предложены инновационные подходы к работе аудиторов во всем мире.</w:t>
      </w:r>
      <w:r w:rsidR="00511D50" w:rsidRPr="00511D50">
        <w:rPr>
          <w:rFonts w:ascii="Arial" w:eastAsia="Times New Roman" w:hAnsi="Arial" w:cs="Arial"/>
          <w:b/>
          <w:sz w:val="24"/>
          <w:szCs w:val="24"/>
          <w:lang w:val="ru-RU" w:eastAsia="es-ES"/>
        </w:rPr>
        <w:t xml:space="preserve"> (Сайт Посольства Кубы в России)</w:t>
      </w:r>
    </w:p>
    <w:p w:rsidR="00C4000E" w:rsidRDefault="00C4000E" w:rsidP="00C4000E">
      <w:pPr>
        <w:pStyle w:val="Ttulo2"/>
        <w:numPr>
          <w:ilvl w:val="0"/>
          <w:numId w:val="23"/>
        </w:numPr>
        <w:rPr>
          <w:rFonts w:eastAsia="Calibri"/>
          <w:lang w:val="ru-RU"/>
        </w:rPr>
      </w:pPr>
      <w:bookmarkStart w:id="15" w:name="_Toc20732760"/>
      <w:r w:rsidRPr="00C4000E">
        <w:rPr>
          <w:rFonts w:eastAsia="Calibri"/>
          <w:lang w:val="ru-RU"/>
        </w:rPr>
        <w:t>Президент Торговой палаты Кубы посетил Евразийскую экономическую комиссию</w:t>
      </w:r>
      <w:bookmarkEnd w:id="15"/>
    </w:p>
    <w:p w:rsidR="00C4000E" w:rsidRDefault="00C4000E" w:rsidP="00C4000E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72B76582" wp14:editId="0D06D1A2">
            <wp:extent cx="1685925" cy="1264444"/>
            <wp:effectExtent l="0" t="0" r="0" b="0"/>
            <wp:docPr id="13" name="Imagen 13" descr="http://misiones.minrex.gob.cu/sites/default/files/styles/750_ancho/public/imagenes/editorrusia/articulos/camara1.jpg?itok=_fucgA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camara1.jpg?itok=_fucgA7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21" cy="12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0E" w:rsidRPr="00C4000E" w:rsidRDefault="00C4000E" w:rsidP="007D0948">
      <w:pPr>
        <w:jc w:val="both"/>
        <w:rPr>
          <w:lang w:val="ru-RU"/>
        </w:rPr>
      </w:pPr>
      <w:bookmarkStart w:id="16" w:name="_GoBack"/>
      <w:r w:rsidRPr="00FA0153">
        <w:rPr>
          <w:rFonts w:ascii="Arial" w:eastAsia="Calibri" w:hAnsi="Arial" w:cs="Arial"/>
          <w:bCs/>
          <w:sz w:val="24"/>
          <w:szCs w:val="24"/>
          <w:lang w:val="ru-RU"/>
        </w:rPr>
        <w:t>Москва, 2</w:t>
      </w:r>
      <w:r w:rsidR="00FA0153" w:rsidRPr="00FA0153">
        <w:rPr>
          <w:rFonts w:ascii="Arial" w:eastAsia="Calibri" w:hAnsi="Arial" w:cs="Arial"/>
          <w:bCs/>
          <w:sz w:val="24"/>
          <w:szCs w:val="24"/>
        </w:rPr>
        <w:t>3</w:t>
      </w:r>
      <w:r w:rsidRPr="00FA0153">
        <w:rPr>
          <w:rFonts w:ascii="Arial" w:eastAsia="Calibri" w:hAnsi="Arial" w:cs="Arial"/>
          <w:bCs/>
          <w:sz w:val="24"/>
          <w:szCs w:val="24"/>
          <w:lang w:val="ru-RU"/>
        </w:rPr>
        <w:t xml:space="preserve"> сентября.</w:t>
      </w:r>
      <w:r w:rsidR="00FA0153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bookmarkEnd w:id="16"/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Президент Торговой палаты Республики Куба Орландо </w:t>
      </w:r>
      <w:proofErr w:type="spellStart"/>
      <w:r w:rsidRPr="00C4000E">
        <w:rPr>
          <w:rFonts w:ascii="Arial" w:eastAsia="Calibri" w:hAnsi="Arial" w:cs="Arial"/>
          <w:sz w:val="24"/>
          <w:szCs w:val="24"/>
          <w:lang w:val="ru-RU"/>
        </w:rPr>
        <w:t>Эрнандес</w:t>
      </w:r>
      <w:proofErr w:type="spellEnd"/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 Гильен посетил Евразийскую экономическую комиссию и провел </w:t>
      </w:r>
      <w:r w:rsidRPr="00C4000E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встречу с министром по экономике и финансовой политике ЕЭК Тимуром </w:t>
      </w:r>
      <w:proofErr w:type="spellStart"/>
      <w:r w:rsidRPr="00C4000E">
        <w:rPr>
          <w:rFonts w:ascii="Arial" w:eastAsia="Calibri" w:hAnsi="Arial" w:cs="Arial"/>
          <w:sz w:val="24"/>
          <w:szCs w:val="24"/>
          <w:lang w:val="ru-RU"/>
        </w:rPr>
        <w:t>Жаксылыковым</w:t>
      </w:r>
      <w:proofErr w:type="spellEnd"/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. </w:t>
      </w:r>
    </w:p>
    <w:p w:rsidR="00C4000E" w:rsidRPr="00C4000E" w:rsidRDefault="00C4000E" w:rsidP="00C400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C4000E">
        <w:rPr>
          <w:rFonts w:ascii="Arial" w:eastAsia="Calibri" w:hAnsi="Arial" w:cs="Arial"/>
          <w:sz w:val="24"/>
          <w:szCs w:val="24"/>
          <w:lang w:val="ru-RU"/>
        </w:rPr>
        <w:t>Эрнандес</w:t>
      </w:r>
      <w:proofErr w:type="spellEnd"/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 Гильен сообщил о готовности Кубы укреплять связи с ЕЭС, чтобы вновь выходить на рынки стран-членов с традиционными видами экспортной продукции, такими как табак и ром, а также размещать новые виды продукции, в частности медицинские биофармацевтические препараты. </w:t>
      </w:r>
    </w:p>
    <w:p w:rsidR="00C4000E" w:rsidRDefault="00C4000E" w:rsidP="00C400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4000E" w:rsidRPr="00C4000E" w:rsidRDefault="00C4000E" w:rsidP="00C400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C4000E">
        <w:rPr>
          <w:rFonts w:ascii="Arial" w:eastAsia="Calibri" w:hAnsi="Arial" w:cs="Arial"/>
          <w:sz w:val="24"/>
          <w:szCs w:val="24"/>
          <w:lang w:val="ru-RU"/>
        </w:rPr>
        <w:t>Жаксылыков</w:t>
      </w:r>
      <w:proofErr w:type="spellEnd"/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 выразил намерение расширять сотрудничество с островом и пригласил своего кубинского коллегу принять участие в Форуме предпринимателей – главном мероприятии Комиссии по обмену информацией, которое состоится в Беларуси в следующем году. </w:t>
      </w:r>
    </w:p>
    <w:p w:rsidR="00C4000E" w:rsidRDefault="00C4000E" w:rsidP="00C400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4000E" w:rsidRPr="00C4000E" w:rsidRDefault="00C4000E" w:rsidP="00C400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На встрече присутствовали заместитель директора Департамента развития и интеграции ЕЭК </w:t>
      </w:r>
      <w:proofErr w:type="spellStart"/>
      <w:r w:rsidRPr="00C4000E">
        <w:rPr>
          <w:rFonts w:ascii="Arial" w:eastAsia="Calibri" w:hAnsi="Arial" w:cs="Arial"/>
          <w:sz w:val="24"/>
          <w:szCs w:val="24"/>
          <w:lang w:val="ru-RU"/>
        </w:rPr>
        <w:t>Саадат</w:t>
      </w:r>
      <w:proofErr w:type="spellEnd"/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C4000E">
        <w:rPr>
          <w:rFonts w:ascii="Arial" w:eastAsia="Calibri" w:hAnsi="Arial" w:cs="Arial"/>
          <w:sz w:val="24"/>
          <w:szCs w:val="24"/>
          <w:lang w:val="ru-RU"/>
        </w:rPr>
        <w:t>Асансеитова</w:t>
      </w:r>
      <w:proofErr w:type="spellEnd"/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 и заместитель </w:t>
      </w:r>
      <w:r w:rsidRPr="00C4000E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>начальника отдела</w:t>
      </w:r>
      <w:r w:rsidRPr="00C4000E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r w:rsidRPr="00C4000E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>международного</w:t>
      </w:r>
      <w:r w:rsidRPr="00C4000E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r w:rsidRPr="00C4000E">
        <w:rPr>
          <w:rFonts w:ascii="Arial" w:eastAsia="Calibri" w:hAnsi="Arial" w:cs="Arial"/>
          <w:sz w:val="24"/>
          <w:szCs w:val="24"/>
          <w:shd w:val="clear" w:color="auto" w:fill="FFFFFF"/>
          <w:lang w:val="ru-RU"/>
        </w:rPr>
        <w:t>взаимодействия Департамента</w:t>
      </w:r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 Антон Азаров. </w:t>
      </w:r>
    </w:p>
    <w:p w:rsidR="00C4000E" w:rsidRDefault="00C4000E" w:rsidP="00C400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4F179C" w:rsidRPr="007D0948" w:rsidRDefault="00C4000E" w:rsidP="007D09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С кубинской стороны Эрнандеса Гильена сопровождали директор отдела ярмарок и выставок Торговой палаты </w:t>
      </w:r>
      <w:proofErr w:type="spellStart"/>
      <w:r w:rsidRPr="00C4000E">
        <w:rPr>
          <w:rFonts w:ascii="Arial" w:eastAsia="Calibri" w:hAnsi="Arial" w:cs="Arial"/>
          <w:sz w:val="24"/>
          <w:szCs w:val="24"/>
          <w:lang w:val="ru-RU"/>
        </w:rPr>
        <w:t>Мириам</w:t>
      </w:r>
      <w:proofErr w:type="spellEnd"/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 Мартинес </w:t>
      </w:r>
      <w:proofErr w:type="spellStart"/>
      <w:r w:rsidRPr="00C4000E">
        <w:rPr>
          <w:rFonts w:ascii="Arial" w:eastAsia="Calibri" w:hAnsi="Arial" w:cs="Arial"/>
          <w:sz w:val="24"/>
          <w:szCs w:val="24"/>
          <w:lang w:val="ru-RU"/>
        </w:rPr>
        <w:t>Дельгадо</w:t>
      </w:r>
      <w:proofErr w:type="spellEnd"/>
      <w:r w:rsidRPr="00C4000E">
        <w:rPr>
          <w:rFonts w:ascii="Arial" w:eastAsia="Calibri" w:hAnsi="Arial" w:cs="Arial"/>
          <w:sz w:val="24"/>
          <w:szCs w:val="24"/>
          <w:lang w:val="ru-RU"/>
        </w:rPr>
        <w:t xml:space="preserve"> и третий секретарь Посольства Кубы в России Виктор Родригес Этчеверри. </w:t>
      </w:r>
      <w:r w:rsidRPr="00C4000E">
        <w:rPr>
          <w:rFonts w:ascii="Arial" w:eastAsia="Calibri" w:hAnsi="Arial" w:cs="Arial"/>
          <w:b/>
          <w:sz w:val="24"/>
          <w:szCs w:val="24"/>
          <w:lang w:val="ru-RU"/>
        </w:rPr>
        <w:t>(Сайт Посольства Кубы в России)</w:t>
      </w:r>
    </w:p>
    <w:p w:rsidR="004F179C" w:rsidRDefault="004F179C" w:rsidP="004F179C">
      <w:pPr>
        <w:pStyle w:val="Ttulo2"/>
        <w:numPr>
          <w:ilvl w:val="0"/>
          <w:numId w:val="23"/>
        </w:numPr>
        <w:rPr>
          <w:lang w:val="ru-RU"/>
        </w:rPr>
      </w:pPr>
      <w:bookmarkStart w:id="17" w:name="_Toc20732761"/>
      <w:r w:rsidRPr="004F179C">
        <w:rPr>
          <w:lang w:val="ru-RU"/>
        </w:rPr>
        <w:t>Международная выставка туризма и здоровья Гаваны посвящена России</w:t>
      </w:r>
      <w:bookmarkEnd w:id="17"/>
    </w:p>
    <w:p w:rsidR="004F179C" w:rsidRDefault="004F179C" w:rsidP="00BA7888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F179C" w:rsidRDefault="004F179C" w:rsidP="004F17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F8462EF" wp14:editId="6EF2CFFA">
            <wp:extent cx="2098025" cy="1395575"/>
            <wp:effectExtent l="0" t="0" r="0" b="0"/>
            <wp:docPr id="12" name="Imagen 12" descr="http://www.acn.cu/images/2019/Septiembre/0906-salu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n.cu/images/2019/Septiembre/0906-salud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0" cy="141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FB" w:rsidRPr="00AD20FB" w:rsidRDefault="00AD20FB" w:rsidP="00AD20F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D20FB">
        <w:rPr>
          <w:rFonts w:ascii="Arial" w:hAnsi="Arial" w:cs="Arial"/>
          <w:sz w:val="24"/>
          <w:szCs w:val="24"/>
          <w:lang w:val="ru-RU"/>
        </w:rPr>
        <w:t>ГА</w:t>
      </w:r>
      <w:r w:rsidR="00C4000E">
        <w:rPr>
          <w:rFonts w:ascii="Arial" w:hAnsi="Arial" w:cs="Arial"/>
          <w:sz w:val="24"/>
          <w:szCs w:val="24"/>
          <w:lang w:val="ru-RU"/>
        </w:rPr>
        <w:t xml:space="preserve">ВАНА, Куба, 27 сентября. </w:t>
      </w:r>
      <w:r w:rsidRPr="00AD20FB">
        <w:rPr>
          <w:rFonts w:ascii="Arial" w:hAnsi="Arial" w:cs="Arial"/>
          <w:sz w:val="24"/>
          <w:szCs w:val="24"/>
          <w:lang w:val="ru-RU"/>
        </w:rPr>
        <w:t xml:space="preserve">С 28 по 30 октября, в оздоровительном центре </w:t>
      </w:r>
      <w:r w:rsidRPr="00AD20FB">
        <w:rPr>
          <w:rFonts w:ascii="Arial" w:hAnsi="Arial" w:cs="Arial"/>
          <w:sz w:val="24"/>
          <w:szCs w:val="24"/>
        </w:rPr>
        <w:t>La</w:t>
      </w:r>
      <w:r w:rsidRPr="00AD20FB">
        <w:rPr>
          <w:rFonts w:ascii="Arial" w:hAnsi="Arial" w:cs="Arial"/>
          <w:sz w:val="24"/>
          <w:szCs w:val="24"/>
          <w:lang w:val="ru-RU"/>
        </w:rPr>
        <w:t xml:space="preserve"> </w:t>
      </w:r>
      <w:r w:rsidRPr="00AD20FB">
        <w:rPr>
          <w:rFonts w:ascii="Arial" w:hAnsi="Arial" w:cs="Arial"/>
          <w:sz w:val="24"/>
          <w:szCs w:val="24"/>
        </w:rPr>
        <w:t>Pradera</w:t>
      </w:r>
      <w:r w:rsidRPr="00AD20FB">
        <w:rPr>
          <w:rFonts w:ascii="Arial" w:hAnsi="Arial" w:cs="Arial"/>
          <w:sz w:val="24"/>
          <w:szCs w:val="24"/>
          <w:lang w:val="ru-RU"/>
        </w:rPr>
        <w:t>, пройдёт первая Международная ярмарка туризма и здоровья, посвящённая России, в качестве почётной гостьи.</w:t>
      </w:r>
    </w:p>
    <w:p w:rsidR="00AD20FB" w:rsidRPr="00AD20FB" w:rsidRDefault="00AD20FB" w:rsidP="00AD20F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D20FB">
        <w:rPr>
          <w:rFonts w:ascii="Arial" w:hAnsi="Arial" w:cs="Arial"/>
          <w:sz w:val="24"/>
          <w:szCs w:val="24"/>
          <w:lang w:val="ru-RU"/>
        </w:rPr>
        <w:t>Мероприятие намерено демонстрировать потенциал медицинских и туристических продуктов и программ Кубы, а также укрепление связей с зарубежными партнёрами и ведущими учреждениями оздоровительного туризма в мире.</w:t>
      </w:r>
    </w:p>
    <w:p w:rsidR="00AD20FB" w:rsidRPr="00AD20FB" w:rsidRDefault="00AD20FB" w:rsidP="00AD20F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D20FB">
        <w:rPr>
          <w:rFonts w:ascii="Arial" w:hAnsi="Arial" w:cs="Arial"/>
          <w:sz w:val="24"/>
          <w:szCs w:val="24"/>
          <w:lang w:val="ru-RU"/>
        </w:rPr>
        <w:t xml:space="preserve">Замминистра здравоохранения </w:t>
      </w:r>
      <w:proofErr w:type="spellStart"/>
      <w:r w:rsidRPr="00AD20FB">
        <w:rPr>
          <w:rFonts w:ascii="Arial" w:hAnsi="Arial" w:cs="Arial"/>
          <w:sz w:val="24"/>
          <w:szCs w:val="24"/>
          <w:lang w:val="ru-RU"/>
        </w:rPr>
        <w:t>Марсия</w:t>
      </w:r>
      <w:proofErr w:type="spellEnd"/>
      <w:r w:rsidRPr="00AD20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20FB">
        <w:rPr>
          <w:rFonts w:ascii="Arial" w:hAnsi="Arial" w:cs="Arial"/>
          <w:sz w:val="24"/>
          <w:szCs w:val="24"/>
          <w:lang w:val="ru-RU"/>
        </w:rPr>
        <w:t>Кобас</w:t>
      </w:r>
      <w:proofErr w:type="spellEnd"/>
      <w:r w:rsidRPr="00AD20FB">
        <w:rPr>
          <w:rFonts w:ascii="Arial" w:hAnsi="Arial" w:cs="Arial"/>
          <w:sz w:val="24"/>
          <w:szCs w:val="24"/>
          <w:lang w:val="ru-RU"/>
        </w:rPr>
        <w:t xml:space="preserve"> заявила, что сейчас — наилучшее время для организации и проведения этой встречи, учитывая зрелость Кубы в предложении медицинских и туристических услуг, что позволяет расширять портфель продуктов с новыми опциями, такими как лечебные водные курорты.</w:t>
      </w:r>
    </w:p>
    <w:p w:rsidR="00AD20FB" w:rsidRPr="00AD20FB" w:rsidRDefault="00AD20FB" w:rsidP="00AD20F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D20FB">
        <w:rPr>
          <w:rFonts w:ascii="Arial" w:hAnsi="Arial" w:cs="Arial"/>
          <w:sz w:val="24"/>
          <w:szCs w:val="24"/>
          <w:lang w:val="ru-RU"/>
        </w:rPr>
        <w:lastRenderedPageBreak/>
        <w:t>В настоящее время 65 процентов клиентов медицинских услуг в сфере оздоровительного туризма составляют иностранные отдыхающие, которые получают гарантию обслуживания, ориентированного на повышение качества жизни для профилактики и раннего выявления заболеваний, комплексной реабилитации и применения биотехнологической медицины.</w:t>
      </w:r>
      <w:r w:rsidRPr="00AD20FB">
        <w:rPr>
          <w:rFonts w:ascii="Arial" w:hAnsi="Arial" w:cs="Arial"/>
          <w:sz w:val="24"/>
          <w:szCs w:val="24"/>
        </w:rPr>
        <w:t> </w:t>
      </w:r>
      <w:r w:rsidRPr="00AD20FB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4F179C" w:rsidRDefault="004F179C" w:rsidP="00BA7888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F179C" w:rsidRDefault="004F179C" w:rsidP="00BA7888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F179C" w:rsidRDefault="004F179C" w:rsidP="00BA7888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D0948" w:rsidRDefault="007D0948" w:rsidP="00AA0CE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A0CE6" w:rsidRPr="007D0948" w:rsidRDefault="007D0948" w:rsidP="007D0948">
      <w:pPr>
        <w:tabs>
          <w:tab w:val="left" w:pos="318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sectPr w:rsidR="00AA0CE6" w:rsidRPr="007D0948" w:rsidSect="00E07B1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94" w:rsidRDefault="001F5294" w:rsidP="00B22C72">
      <w:pPr>
        <w:spacing w:after="0" w:line="240" w:lineRule="auto"/>
      </w:pPr>
      <w:r>
        <w:separator/>
      </w:r>
    </w:p>
  </w:endnote>
  <w:endnote w:type="continuationSeparator" w:id="0">
    <w:p w:rsidR="001F5294" w:rsidRDefault="001F5294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53">
          <w:rPr>
            <w:noProof/>
          </w:rPr>
          <w:t>9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94" w:rsidRDefault="001F5294" w:rsidP="00B22C72">
      <w:pPr>
        <w:spacing w:after="0" w:line="240" w:lineRule="auto"/>
      </w:pPr>
      <w:r>
        <w:separator/>
      </w:r>
    </w:p>
  </w:footnote>
  <w:footnote w:type="continuationSeparator" w:id="0">
    <w:p w:rsidR="001F5294" w:rsidRDefault="001F5294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21"/>
  </w:num>
  <w:num w:numId="14">
    <w:abstractNumId w:val="6"/>
  </w:num>
  <w:num w:numId="15">
    <w:abstractNumId w:val="12"/>
  </w:num>
  <w:num w:numId="16">
    <w:abstractNumId w:val="18"/>
  </w:num>
  <w:num w:numId="17">
    <w:abstractNumId w:val="13"/>
  </w:num>
  <w:num w:numId="18">
    <w:abstractNumId w:val="1"/>
  </w:num>
  <w:num w:numId="19">
    <w:abstractNumId w:val="15"/>
  </w:num>
  <w:num w:numId="20">
    <w:abstractNumId w:val="9"/>
  </w:num>
  <w:num w:numId="21">
    <w:abstractNumId w:val="7"/>
  </w:num>
  <w:num w:numId="22">
    <w:abstractNumId w:val="24"/>
  </w:num>
  <w:num w:numId="23">
    <w:abstractNumId w:val="22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353AC"/>
    <w:rsid w:val="00036422"/>
    <w:rsid w:val="0003786F"/>
    <w:rsid w:val="00066344"/>
    <w:rsid w:val="00072832"/>
    <w:rsid w:val="00073126"/>
    <w:rsid w:val="0007704F"/>
    <w:rsid w:val="000812C5"/>
    <w:rsid w:val="00087188"/>
    <w:rsid w:val="000A0536"/>
    <w:rsid w:val="000B0490"/>
    <w:rsid w:val="000B3A44"/>
    <w:rsid w:val="000B6CAF"/>
    <w:rsid w:val="000D0374"/>
    <w:rsid w:val="000D07BA"/>
    <w:rsid w:val="000D34A2"/>
    <w:rsid w:val="000D6AC9"/>
    <w:rsid w:val="000E6CF4"/>
    <w:rsid w:val="00114327"/>
    <w:rsid w:val="00120D5E"/>
    <w:rsid w:val="00126C11"/>
    <w:rsid w:val="001701D2"/>
    <w:rsid w:val="0017213B"/>
    <w:rsid w:val="0017407A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5294"/>
    <w:rsid w:val="00202ECC"/>
    <w:rsid w:val="0022402F"/>
    <w:rsid w:val="002610D4"/>
    <w:rsid w:val="0026590F"/>
    <w:rsid w:val="0027555B"/>
    <w:rsid w:val="002808AF"/>
    <w:rsid w:val="0028142E"/>
    <w:rsid w:val="0028484B"/>
    <w:rsid w:val="00286186"/>
    <w:rsid w:val="00295780"/>
    <w:rsid w:val="002B501E"/>
    <w:rsid w:val="002D028C"/>
    <w:rsid w:val="002D2807"/>
    <w:rsid w:val="002E5B2A"/>
    <w:rsid w:val="002F4528"/>
    <w:rsid w:val="002F4FE8"/>
    <w:rsid w:val="00303825"/>
    <w:rsid w:val="00323EAA"/>
    <w:rsid w:val="003276A3"/>
    <w:rsid w:val="0035596B"/>
    <w:rsid w:val="00360FD9"/>
    <w:rsid w:val="00377109"/>
    <w:rsid w:val="00383B0D"/>
    <w:rsid w:val="00385506"/>
    <w:rsid w:val="003863C6"/>
    <w:rsid w:val="00390DAE"/>
    <w:rsid w:val="00393786"/>
    <w:rsid w:val="003B2E47"/>
    <w:rsid w:val="003C112A"/>
    <w:rsid w:val="003C1BA4"/>
    <w:rsid w:val="003D2B60"/>
    <w:rsid w:val="003D3CB8"/>
    <w:rsid w:val="004008A9"/>
    <w:rsid w:val="00407EEF"/>
    <w:rsid w:val="00433A94"/>
    <w:rsid w:val="00444936"/>
    <w:rsid w:val="00444BDA"/>
    <w:rsid w:val="004716FA"/>
    <w:rsid w:val="00495CAD"/>
    <w:rsid w:val="004B1C92"/>
    <w:rsid w:val="004C3357"/>
    <w:rsid w:val="004C4964"/>
    <w:rsid w:val="004E1785"/>
    <w:rsid w:val="004F179C"/>
    <w:rsid w:val="00505A6E"/>
    <w:rsid w:val="00511D50"/>
    <w:rsid w:val="00530D9E"/>
    <w:rsid w:val="00541360"/>
    <w:rsid w:val="005508B4"/>
    <w:rsid w:val="0055435B"/>
    <w:rsid w:val="00555A48"/>
    <w:rsid w:val="00557024"/>
    <w:rsid w:val="005809D2"/>
    <w:rsid w:val="0058340B"/>
    <w:rsid w:val="005900A7"/>
    <w:rsid w:val="005B22F7"/>
    <w:rsid w:val="005B2371"/>
    <w:rsid w:val="005B5550"/>
    <w:rsid w:val="005C59E6"/>
    <w:rsid w:val="005E2E21"/>
    <w:rsid w:val="005F6FC1"/>
    <w:rsid w:val="00600E8A"/>
    <w:rsid w:val="00602E57"/>
    <w:rsid w:val="00610A37"/>
    <w:rsid w:val="00610C6D"/>
    <w:rsid w:val="00613D9E"/>
    <w:rsid w:val="00622837"/>
    <w:rsid w:val="006228D0"/>
    <w:rsid w:val="00633F0B"/>
    <w:rsid w:val="00644065"/>
    <w:rsid w:val="00667179"/>
    <w:rsid w:val="00674A01"/>
    <w:rsid w:val="006769BB"/>
    <w:rsid w:val="00680AFB"/>
    <w:rsid w:val="006C237B"/>
    <w:rsid w:val="006C7557"/>
    <w:rsid w:val="006D45B5"/>
    <w:rsid w:val="006E2F73"/>
    <w:rsid w:val="006E3E7F"/>
    <w:rsid w:val="00703BB9"/>
    <w:rsid w:val="0070674D"/>
    <w:rsid w:val="00720517"/>
    <w:rsid w:val="00733ED9"/>
    <w:rsid w:val="00737A76"/>
    <w:rsid w:val="00742016"/>
    <w:rsid w:val="007464A7"/>
    <w:rsid w:val="00767053"/>
    <w:rsid w:val="00770EAE"/>
    <w:rsid w:val="007778A3"/>
    <w:rsid w:val="00786D24"/>
    <w:rsid w:val="007920EC"/>
    <w:rsid w:val="007955BF"/>
    <w:rsid w:val="00795678"/>
    <w:rsid w:val="0079657A"/>
    <w:rsid w:val="007A64FE"/>
    <w:rsid w:val="007A7C2A"/>
    <w:rsid w:val="007B4E48"/>
    <w:rsid w:val="007D0948"/>
    <w:rsid w:val="007F5688"/>
    <w:rsid w:val="007F71CE"/>
    <w:rsid w:val="008257BB"/>
    <w:rsid w:val="00830DFF"/>
    <w:rsid w:val="00841A96"/>
    <w:rsid w:val="008610A9"/>
    <w:rsid w:val="008734B7"/>
    <w:rsid w:val="0088784C"/>
    <w:rsid w:val="00895611"/>
    <w:rsid w:val="008A1FD4"/>
    <w:rsid w:val="008B4228"/>
    <w:rsid w:val="008D3613"/>
    <w:rsid w:val="008D67D2"/>
    <w:rsid w:val="008E2C87"/>
    <w:rsid w:val="008E373F"/>
    <w:rsid w:val="008E5EBF"/>
    <w:rsid w:val="008F16FE"/>
    <w:rsid w:val="00915C3F"/>
    <w:rsid w:val="009223F1"/>
    <w:rsid w:val="00931D94"/>
    <w:rsid w:val="009325A5"/>
    <w:rsid w:val="009357BB"/>
    <w:rsid w:val="00936DAC"/>
    <w:rsid w:val="00953098"/>
    <w:rsid w:val="00954162"/>
    <w:rsid w:val="009715DC"/>
    <w:rsid w:val="00975156"/>
    <w:rsid w:val="00983FE7"/>
    <w:rsid w:val="00985E8E"/>
    <w:rsid w:val="00986C79"/>
    <w:rsid w:val="009B2A00"/>
    <w:rsid w:val="009C6114"/>
    <w:rsid w:val="009D4ADF"/>
    <w:rsid w:val="009E729D"/>
    <w:rsid w:val="009F26CC"/>
    <w:rsid w:val="00A141DA"/>
    <w:rsid w:val="00A5074B"/>
    <w:rsid w:val="00A603FD"/>
    <w:rsid w:val="00A65E86"/>
    <w:rsid w:val="00A67320"/>
    <w:rsid w:val="00A72FEB"/>
    <w:rsid w:val="00A75751"/>
    <w:rsid w:val="00A7584B"/>
    <w:rsid w:val="00A77671"/>
    <w:rsid w:val="00A85FDE"/>
    <w:rsid w:val="00AA0CE6"/>
    <w:rsid w:val="00AB3A0A"/>
    <w:rsid w:val="00AB3D51"/>
    <w:rsid w:val="00AC156B"/>
    <w:rsid w:val="00AC32C2"/>
    <w:rsid w:val="00AC7DF8"/>
    <w:rsid w:val="00AD00FB"/>
    <w:rsid w:val="00AD20FB"/>
    <w:rsid w:val="00AD6251"/>
    <w:rsid w:val="00AE6AC8"/>
    <w:rsid w:val="00AF43A9"/>
    <w:rsid w:val="00B0102D"/>
    <w:rsid w:val="00B10F67"/>
    <w:rsid w:val="00B12ECB"/>
    <w:rsid w:val="00B16237"/>
    <w:rsid w:val="00B22C72"/>
    <w:rsid w:val="00B36C9B"/>
    <w:rsid w:val="00B3772C"/>
    <w:rsid w:val="00B436D1"/>
    <w:rsid w:val="00B66330"/>
    <w:rsid w:val="00B70142"/>
    <w:rsid w:val="00B7522B"/>
    <w:rsid w:val="00B8101A"/>
    <w:rsid w:val="00B82E66"/>
    <w:rsid w:val="00BA7888"/>
    <w:rsid w:val="00BD4586"/>
    <w:rsid w:val="00BF0D01"/>
    <w:rsid w:val="00BF5C94"/>
    <w:rsid w:val="00C032F0"/>
    <w:rsid w:val="00C04B2A"/>
    <w:rsid w:val="00C106FF"/>
    <w:rsid w:val="00C1529C"/>
    <w:rsid w:val="00C258EF"/>
    <w:rsid w:val="00C27D48"/>
    <w:rsid w:val="00C33B4B"/>
    <w:rsid w:val="00C34BF4"/>
    <w:rsid w:val="00C35E0E"/>
    <w:rsid w:val="00C4000E"/>
    <w:rsid w:val="00C40292"/>
    <w:rsid w:val="00C63FFF"/>
    <w:rsid w:val="00C67D4C"/>
    <w:rsid w:val="00C85A9A"/>
    <w:rsid w:val="00C86261"/>
    <w:rsid w:val="00C906FB"/>
    <w:rsid w:val="00C95957"/>
    <w:rsid w:val="00CA209B"/>
    <w:rsid w:val="00CB3755"/>
    <w:rsid w:val="00CC6BB9"/>
    <w:rsid w:val="00CD02A0"/>
    <w:rsid w:val="00CE4196"/>
    <w:rsid w:val="00CE5F8C"/>
    <w:rsid w:val="00CF0B90"/>
    <w:rsid w:val="00D013BF"/>
    <w:rsid w:val="00D023CB"/>
    <w:rsid w:val="00D07583"/>
    <w:rsid w:val="00D11A80"/>
    <w:rsid w:val="00D13EE9"/>
    <w:rsid w:val="00D2410A"/>
    <w:rsid w:val="00D24C2D"/>
    <w:rsid w:val="00D375C1"/>
    <w:rsid w:val="00D45742"/>
    <w:rsid w:val="00D54BE3"/>
    <w:rsid w:val="00D673A6"/>
    <w:rsid w:val="00D9100C"/>
    <w:rsid w:val="00D938DB"/>
    <w:rsid w:val="00DA2759"/>
    <w:rsid w:val="00DB077E"/>
    <w:rsid w:val="00DF316E"/>
    <w:rsid w:val="00DF6228"/>
    <w:rsid w:val="00E07B15"/>
    <w:rsid w:val="00E40A7A"/>
    <w:rsid w:val="00E62C0B"/>
    <w:rsid w:val="00E87A2E"/>
    <w:rsid w:val="00EB3CD1"/>
    <w:rsid w:val="00EC17AD"/>
    <w:rsid w:val="00ED565F"/>
    <w:rsid w:val="00EF22C5"/>
    <w:rsid w:val="00F049A3"/>
    <w:rsid w:val="00F123F6"/>
    <w:rsid w:val="00F26BEA"/>
    <w:rsid w:val="00F32301"/>
    <w:rsid w:val="00F7466A"/>
    <w:rsid w:val="00F85996"/>
    <w:rsid w:val="00FA0153"/>
    <w:rsid w:val="00FA633B"/>
    <w:rsid w:val="00FF0E38"/>
    <w:rsid w:val="00FF5E8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AC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386EE5-37E8-4308-A1A3-135AF98E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10</Pages>
  <Words>2611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280</cp:revision>
  <dcterms:created xsi:type="dcterms:W3CDTF">2019-04-29T10:02:00Z</dcterms:created>
  <dcterms:modified xsi:type="dcterms:W3CDTF">2019-09-30T07:50:00Z</dcterms:modified>
</cp:coreProperties>
</file>